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32A2" w:rsidRDefault="00087F5C">
      <w:pPr>
        <w:pStyle w:val="Title"/>
        <w:rPr>
          <w:color w:val="595959"/>
        </w:rPr>
      </w:pPr>
      <w:r>
        <w:rPr>
          <w:noProof/>
        </w:rPr>
        <w:drawing>
          <wp:anchor distT="0" distB="0" distL="114300" distR="114300" simplePos="0" relativeHeight="251658240" behindDoc="0" locked="0" layoutInCell="0" hidden="0" allowOverlap="1" wp14:anchorId="672A49BF" wp14:editId="5C5C009F">
            <wp:simplePos x="0" y="0"/>
            <wp:positionH relativeFrom="margin">
              <wp:posOffset>4989195</wp:posOffset>
            </wp:positionH>
            <wp:positionV relativeFrom="paragraph">
              <wp:posOffset>14605</wp:posOffset>
            </wp:positionV>
            <wp:extent cx="1773936" cy="923544"/>
            <wp:effectExtent l="0" t="0" r="0" b="0"/>
            <wp:wrapSquare wrapText="bothSides" distT="0" distB="0" distL="114300" distR="114300"/>
            <wp:docPr id="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1773936" cy="923544"/>
                    </a:xfrm>
                    <a:prstGeom prst="rect">
                      <a:avLst/>
                    </a:prstGeom>
                    <a:ln/>
                  </pic:spPr>
                </pic:pic>
              </a:graphicData>
            </a:graphic>
          </wp:anchor>
        </w:drawing>
      </w:r>
      <w:r w:rsidR="00661427">
        <w:rPr>
          <w:color w:val="595959"/>
        </w:rPr>
        <w:t>Lesson Plan</w:t>
      </w:r>
    </w:p>
    <w:p w:rsidR="00985F00" w:rsidRPr="00654C6B" w:rsidRDefault="000B07B7" w:rsidP="00985F00">
      <w:pPr>
        <w:pStyle w:val="Title"/>
      </w:pPr>
      <w:r>
        <w:rPr>
          <w:spacing w:val="-20"/>
        </w:rPr>
        <w:t>Career- and Life-management Skills</w:t>
      </w:r>
      <w:r w:rsidR="00985F00">
        <w:rPr>
          <w:spacing w:val="-20"/>
        </w:rPr>
        <w:br/>
      </w:r>
      <w:r w:rsidR="00607E68">
        <w:rPr>
          <w:spacing w:val="-20"/>
          <w:sz w:val="44"/>
          <w:szCs w:val="44"/>
        </w:rPr>
        <w:t xml:space="preserve">The </w:t>
      </w:r>
      <w:r w:rsidR="00B25AF6" w:rsidRPr="00496575">
        <w:rPr>
          <w:i/>
          <w:spacing w:val="-20"/>
          <w:sz w:val="44"/>
          <w:szCs w:val="44"/>
        </w:rPr>
        <w:t>What</w:t>
      </w:r>
      <w:r w:rsidR="00B25AF6">
        <w:rPr>
          <w:spacing w:val="-20"/>
          <w:sz w:val="44"/>
          <w:szCs w:val="44"/>
        </w:rPr>
        <w:t xml:space="preserve">, </w:t>
      </w:r>
      <w:r w:rsidR="00607E68" w:rsidRPr="00496575">
        <w:rPr>
          <w:i/>
          <w:spacing w:val="-20"/>
          <w:sz w:val="44"/>
          <w:szCs w:val="44"/>
        </w:rPr>
        <w:t>Why</w:t>
      </w:r>
      <w:r w:rsidR="00B25AF6">
        <w:rPr>
          <w:spacing w:val="-20"/>
          <w:sz w:val="44"/>
          <w:szCs w:val="44"/>
        </w:rPr>
        <w:t>,</w:t>
      </w:r>
      <w:r w:rsidR="00607E68">
        <w:rPr>
          <w:spacing w:val="-20"/>
          <w:sz w:val="44"/>
          <w:szCs w:val="44"/>
        </w:rPr>
        <w:t xml:space="preserve"> and </w:t>
      </w:r>
      <w:r w:rsidR="00607E68" w:rsidRPr="00496575">
        <w:rPr>
          <w:i/>
          <w:spacing w:val="-20"/>
          <w:sz w:val="44"/>
          <w:szCs w:val="44"/>
        </w:rPr>
        <w:t>H</w:t>
      </w:r>
      <w:r w:rsidR="00B25AF6" w:rsidRPr="00496575">
        <w:rPr>
          <w:i/>
          <w:spacing w:val="-20"/>
          <w:sz w:val="44"/>
          <w:szCs w:val="44"/>
        </w:rPr>
        <w:t>ow</w:t>
      </w:r>
      <w:r w:rsidR="00B25AF6">
        <w:rPr>
          <w:spacing w:val="-20"/>
          <w:sz w:val="44"/>
          <w:szCs w:val="44"/>
        </w:rPr>
        <w:t xml:space="preserve"> of Exercise</w:t>
      </w:r>
    </w:p>
    <w:p w:rsidR="004F32A2" w:rsidRDefault="004F32A2"/>
    <w:p w:rsidR="00E57DDC" w:rsidRDefault="00661427">
      <w:r>
        <w:rPr>
          <w:color w:val="5A5A5A"/>
        </w:rPr>
        <w:t>Objective</w:t>
      </w:r>
      <w:r w:rsidR="003035D0">
        <w:t>: Students will</w:t>
      </w:r>
      <w:r w:rsidR="00607E68">
        <w:t xml:space="preserve"> explore </w:t>
      </w:r>
      <w:r w:rsidR="00B25AF6">
        <w:t xml:space="preserve">types of exercise, </w:t>
      </w:r>
      <w:r w:rsidR="00607E68">
        <w:t>the benefits of regular exercise</w:t>
      </w:r>
      <w:r w:rsidR="00B25AF6">
        <w:t>,</w:t>
      </w:r>
      <w:r w:rsidR="00607E68">
        <w:t xml:space="preserve"> and strategies for fitting exercise into daily life</w:t>
      </w:r>
      <w:r w:rsidR="00E57DDC">
        <w:t>.</w:t>
      </w:r>
      <w:r w:rsidR="003E05F1">
        <w:t xml:space="preserve"> Students will create a written plan to create a short-term physical exercise goal.</w:t>
      </w:r>
    </w:p>
    <w:p w:rsidR="00D90FF5" w:rsidRDefault="00AC26D3">
      <w:r>
        <w:t xml:space="preserve"> </w:t>
      </w:r>
    </w:p>
    <w:p w:rsidR="00E57DDC" w:rsidRDefault="00661427" w:rsidP="00E57DDC">
      <w:r>
        <w:rPr>
          <w:color w:val="5A5A5A"/>
        </w:rPr>
        <w:t>Workplace Readiness Skill:</w:t>
      </w:r>
      <w:r>
        <w:t xml:space="preserve"> </w:t>
      </w:r>
      <w:r w:rsidR="00774D1E" w:rsidRPr="00774D1E">
        <w:rPr>
          <w:b/>
        </w:rPr>
        <w:t xml:space="preserve">Demonstrate </w:t>
      </w:r>
      <w:r w:rsidR="000B07B7">
        <w:rPr>
          <w:b/>
        </w:rPr>
        <w:t>career- and life-management skills</w:t>
      </w:r>
      <w:r w:rsidR="00774D1E" w:rsidRPr="00774D1E">
        <w:rPr>
          <w:b/>
        </w:rPr>
        <w:t>.</w:t>
      </w:r>
    </w:p>
    <w:p w:rsidR="00E57DDC" w:rsidRDefault="00E57DDC" w:rsidP="00E57DDC"/>
    <w:p w:rsidR="000B07B7" w:rsidRPr="000B07B7" w:rsidRDefault="000B07B7" w:rsidP="000B07B7">
      <w:pPr>
        <w:rPr>
          <w:i/>
        </w:rPr>
      </w:pPr>
      <w:r w:rsidRPr="000B07B7">
        <w:rPr>
          <w:i/>
        </w:rPr>
        <w:t xml:space="preserve">Demonstration includes </w:t>
      </w:r>
    </w:p>
    <w:p w:rsidR="000B07B7" w:rsidRPr="000B07B7" w:rsidRDefault="000B07B7" w:rsidP="000B07B7">
      <w:pPr>
        <w:pStyle w:val="ListParagraph"/>
        <w:numPr>
          <w:ilvl w:val="0"/>
          <w:numId w:val="45"/>
        </w:numPr>
        <w:rPr>
          <w:i/>
        </w:rPr>
      </w:pPr>
      <w:r w:rsidRPr="000B07B7">
        <w:rPr>
          <w:i/>
        </w:rPr>
        <w:t xml:space="preserve">recognizing the importance of education and career planning (e.g., minimum job qualifications, advancement and professional-development opportunities) </w:t>
      </w:r>
    </w:p>
    <w:p w:rsidR="000B07B7" w:rsidRPr="000B07B7" w:rsidRDefault="000B07B7" w:rsidP="000B07B7">
      <w:pPr>
        <w:pStyle w:val="ListParagraph"/>
        <w:numPr>
          <w:ilvl w:val="0"/>
          <w:numId w:val="45"/>
        </w:numPr>
        <w:rPr>
          <w:i/>
        </w:rPr>
      </w:pPr>
      <w:r w:rsidRPr="000B07B7">
        <w:rPr>
          <w:i/>
        </w:rPr>
        <w:t xml:space="preserve">identifying available benefits and professional resources (e.g., labor unions, professional organizations, employee-assistance programs, insurance and retirement benefits) </w:t>
      </w:r>
    </w:p>
    <w:p w:rsidR="000B07B7" w:rsidRPr="000B07B7" w:rsidRDefault="000B07B7" w:rsidP="000B07B7">
      <w:pPr>
        <w:pStyle w:val="ListParagraph"/>
        <w:numPr>
          <w:ilvl w:val="0"/>
          <w:numId w:val="45"/>
        </w:numPr>
        <w:rPr>
          <w:i/>
        </w:rPr>
      </w:pPr>
      <w:r w:rsidRPr="000B07B7">
        <w:rPr>
          <w:i/>
        </w:rPr>
        <w:t xml:space="preserve">managing personal growth and wellness (e.g., stress management, self-care, financial planning) </w:t>
      </w:r>
    </w:p>
    <w:p w:rsidR="00E57DDC" w:rsidRPr="000B07B7" w:rsidRDefault="000B07B7" w:rsidP="000B07B7">
      <w:pPr>
        <w:pStyle w:val="ListParagraph"/>
        <w:numPr>
          <w:ilvl w:val="0"/>
          <w:numId w:val="45"/>
        </w:numPr>
        <w:rPr>
          <w:i/>
        </w:rPr>
      </w:pPr>
      <w:r w:rsidRPr="000B07B7">
        <w:rPr>
          <w:i/>
        </w:rPr>
        <w:t xml:space="preserve">setting goals (e.g., specific, measurable, attainable, realistic, time-bound [SMART] goals). </w:t>
      </w:r>
      <w:r w:rsidR="00774D1E">
        <w:br/>
      </w:r>
    </w:p>
    <w:p w:rsidR="004F32A2" w:rsidRDefault="00661427">
      <w:pPr>
        <w:pStyle w:val="Subtitle"/>
      </w:pPr>
      <w:r>
        <w:t>Correlations to Other Workplace Readiness Skills:</w:t>
      </w:r>
    </w:p>
    <w:p w:rsidR="00985F00" w:rsidRDefault="00985F00" w:rsidP="00036412">
      <w:pPr>
        <w:pStyle w:val="ListParagraph"/>
        <w:numPr>
          <w:ilvl w:val="0"/>
          <w:numId w:val="11"/>
        </w:numPr>
      </w:pPr>
      <w:r>
        <w:t>Demonstrate work ethic.</w:t>
      </w:r>
    </w:p>
    <w:p w:rsidR="00036412" w:rsidRDefault="00036412" w:rsidP="00036412">
      <w:pPr>
        <w:pStyle w:val="ListParagraph"/>
        <w:numPr>
          <w:ilvl w:val="0"/>
          <w:numId w:val="11"/>
        </w:numPr>
      </w:pPr>
      <w:r w:rsidRPr="00036412">
        <w:t xml:space="preserve">Demonstrate </w:t>
      </w:r>
      <w:r w:rsidR="000B07B7">
        <w:t>big-picture thinking</w:t>
      </w:r>
      <w:r w:rsidRPr="00036412">
        <w:t>.</w:t>
      </w:r>
    </w:p>
    <w:p w:rsidR="000E48E7" w:rsidRDefault="000B07B7" w:rsidP="000E48E7">
      <w:pPr>
        <w:pStyle w:val="ListParagraph"/>
        <w:numPr>
          <w:ilvl w:val="0"/>
          <w:numId w:val="11"/>
        </w:numPr>
      </w:pPr>
      <w:r>
        <w:t>Manage time and resources.</w:t>
      </w:r>
    </w:p>
    <w:p w:rsidR="004F32A2" w:rsidRDefault="004F32A2"/>
    <w:p w:rsidR="004F32A2" w:rsidRDefault="00661427">
      <w:pPr>
        <w:pStyle w:val="Subtitle"/>
      </w:pPr>
      <w:r>
        <w:t xml:space="preserve">Correlations to </w:t>
      </w:r>
      <w:r w:rsidR="00F93579">
        <w:t xml:space="preserve">the </w:t>
      </w:r>
      <w:r>
        <w:t>Virginia Standards of Learning (SOL):</w:t>
      </w:r>
    </w:p>
    <w:p w:rsidR="004F32A2" w:rsidRDefault="00661427" w:rsidP="00703E44">
      <w:pPr>
        <w:ind w:left="720"/>
      </w:pPr>
      <w:r>
        <w:t xml:space="preserve">English: </w:t>
      </w:r>
      <w:r w:rsidR="0019117F">
        <w:t>6.</w:t>
      </w:r>
      <w:r w:rsidR="00CA2043">
        <w:t>1</w:t>
      </w:r>
      <w:r w:rsidR="0019117F">
        <w:t xml:space="preserve">, </w:t>
      </w:r>
      <w:r w:rsidR="00496575">
        <w:t xml:space="preserve">6.2, </w:t>
      </w:r>
      <w:r w:rsidR="005125B9">
        <w:t xml:space="preserve">6.6, </w:t>
      </w:r>
      <w:r w:rsidR="00E50600">
        <w:t>6.</w:t>
      </w:r>
      <w:r w:rsidR="00496575">
        <w:t>9</w:t>
      </w:r>
      <w:r w:rsidR="00E50600">
        <w:t>,</w:t>
      </w:r>
      <w:r w:rsidR="0019117F">
        <w:t xml:space="preserve"> 7.1, </w:t>
      </w:r>
      <w:r w:rsidR="005125B9">
        <w:t xml:space="preserve">7.6, </w:t>
      </w:r>
      <w:r w:rsidR="00496575">
        <w:t>7.9</w:t>
      </w:r>
      <w:r w:rsidR="0019117F">
        <w:t xml:space="preserve">, </w:t>
      </w:r>
      <w:r w:rsidR="005125B9">
        <w:t xml:space="preserve">8.6, </w:t>
      </w:r>
      <w:r w:rsidR="00E50600">
        <w:t>8.</w:t>
      </w:r>
      <w:r w:rsidR="00496575">
        <w:t>9</w:t>
      </w:r>
      <w:r w:rsidR="00385566">
        <w:t xml:space="preserve">, </w:t>
      </w:r>
      <w:r w:rsidR="005125B9">
        <w:t xml:space="preserve">9.5, </w:t>
      </w:r>
      <w:r w:rsidR="00496575">
        <w:t>9.8</w:t>
      </w:r>
      <w:r w:rsidR="0019117F">
        <w:t xml:space="preserve">, 10.1, </w:t>
      </w:r>
      <w:r w:rsidR="005125B9">
        <w:t xml:space="preserve">10.5, </w:t>
      </w:r>
      <w:r w:rsidR="00E50600">
        <w:t>10.</w:t>
      </w:r>
      <w:r w:rsidR="00496575">
        <w:t>8</w:t>
      </w:r>
      <w:r w:rsidR="0019117F">
        <w:t>, 11.</w:t>
      </w:r>
      <w:r w:rsidR="00CA2043">
        <w:t>5, 12.5</w:t>
      </w:r>
    </w:p>
    <w:p w:rsidR="004F32A2" w:rsidRDefault="004F32A2"/>
    <w:p w:rsidR="004F32A2" w:rsidRDefault="00661427">
      <w:pPr>
        <w:pStyle w:val="Subtitle"/>
      </w:pPr>
      <w:r>
        <w:t>Instructional Steps:</w:t>
      </w:r>
    </w:p>
    <w:p w:rsidR="00305B34" w:rsidRPr="00607E68" w:rsidRDefault="00CB750C" w:rsidP="00F973AF">
      <w:pPr>
        <w:pStyle w:val="ListParagraph"/>
        <w:numPr>
          <w:ilvl w:val="0"/>
          <w:numId w:val="21"/>
        </w:numPr>
        <w:spacing w:line="276" w:lineRule="auto"/>
        <w:rPr>
          <w:b/>
          <w:i/>
        </w:rPr>
      </w:pPr>
      <w:bookmarkStart w:id="0" w:name="_re73w7colfwk" w:colFirst="0" w:colLast="0"/>
      <w:bookmarkStart w:id="1" w:name="_g692azh9grg3" w:colFirst="0" w:colLast="0"/>
      <w:bookmarkStart w:id="2" w:name="_4c67i2rlvlhp" w:colFirst="0" w:colLast="0"/>
      <w:bookmarkEnd w:id="0"/>
      <w:bookmarkEnd w:id="1"/>
      <w:bookmarkEnd w:id="2"/>
      <w:r w:rsidRPr="00607E68">
        <w:rPr>
          <w:b/>
          <w:i/>
        </w:rPr>
        <w:t xml:space="preserve">Open </w:t>
      </w:r>
      <w:r w:rsidR="00EA37DB" w:rsidRPr="00607E68">
        <w:rPr>
          <w:b/>
          <w:i/>
        </w:rPr>
        <w:t xml:space="preserve">the lesson with </w:t>
      </w:r>
      <w:r w:rsidR="00607E68" w:rsidRPr="00607E68">
        <w:rPr>
          <w:b/>
          <w:i/>
        </w:rPr>
        <w:t xml:space="preserve">the following facts from the </w:t>
      </w:r>
      <w:hyperlink r:id="rId10" w:history="1">
        <w:r w:rsidR="00607E68" w:rsidRPr="00F973AF">
          <w:rPr>
            <w:rStyle w:val="Hyperlink"/>
            <w:b/>
            <w:i/>
          </w:rPr>
          <w:t>Centers for Disease Control</w:t>
        </w:r>
      </w:hyperlink>
      <w:r w:rsidR="00F973AF">
        <w:rPr>
          <w:b/>
          <w:i/>
        </w:rPr>
        <w:t xml:space="preserve"> (</w:t>
      </w:r>
      <w:hyperlink r:id="rId11" w:history="1">
        <w:r w:rsidR="00F973AF" w:rsidRPr="00CD2956">
          <w:rPr>
            <w:rStyle w:val="Hyperlink"/>
            <w:b/>
            <w:i/>
          </w:rPr>
          <w:t>https://www.cdc.gov/healthyschools/physicalactivity/facts.htm</w:t>
        </w:r>
      </w:hyperlink>
      <w:r w:rsidR="00F973AF">
        <w:rPr>
          <w:b/>
          <w:i/>
        </w:rPr>
        <w:t>)</w:t>
      </w:r>
      <w:r w:rsidR="00607E68" w:rsidRPr="00607E68">
        <w:rPr>
          <w:b/>
          <w:i/>
        </w:rPr>
        <w:t>:</w:t>
      </w:r>
      <w:r w:rsidR="00607E68">
        <w:t xml:space="preserve"> Did you know that students who are physically active tend to have better grades, school attendance, cognitive performance (e.g., memory), and classroom behaviors (e.g., on-task behavior)? Higher physical activity and physical fitness levels are associated with improved cognitive performance (e.g., concentration, memory) among students.</w:t>
      </w:r>
      <w:r w:rsidR="00F973AF">
        <w:t xml:space="preserve"> Discuss these facts and ask students to predict why this might be the case. Open further discussion by asking students, “How do you feel after exercising? How do you feel when you let a lot of time go by without exercising?” </w:t>
      </w:r>
      <w:r w:rsidR="00EA37DB">
        <w:br/>
      </w:r>
    </w:p>
    <w:p w:rsidR="003E05F1" w:rsidRPr="003E05F1" w:rsidRDefault="003E05F1" w:rsidP="00EA37DB">
      <w:pPr>
        <w:pStyle w:val="ListParagraph"/>
        <w:numPr>
          <w:ilvl w:val="0"/>
          <w:numId w:val="21"/>
        </w:numPr>
        <w:spacing w:line="276" w:lineRule="auto"/>
        <w:rPr>
          <w:b/>
          <w:i/>
        </w:rPr>
      </w:pPr>
      <w:r>
        <w:rPr>
          <w:b/>
          <w:i/>
        </w:rPr>
        <w:t xml:space="preserve">Introduce </w:t>
      </w:r>
      <w:r w:rsidR="00EA37DB">
        <w:rPr>
          <w:b/>
          <w:i/>
        </w:rPr>
        <w:t>student res</w:t>
      </w:r>
      <w:r>
        <w:rPr>
          <w:b/>
          <w:i/>
        </w:rPr>
        <w:t>earch</w:t>
      </w:r>
      <w:r w:rsidR="00EA37DB">
        <w:rPr>
          <w:b/>
          <w:i/>
        </w:rPr>
        <w:t xml:space="preserve">. </w:t>
      </w:r>
      <w:r w:rsidR="000D5842">
        <w:t>Explain to students that they will</w:t>
      </w:r>
      <w:r>
        <w:t xml:space="preserve"> be using </w:t>
      </w:r>
      <w:r w:rsidR="000D5842">
        <w:t>online</w:t>
      </w:r>
      <w:r>
        <w:t xml:space="preserve"> resources to research the “what,” “why</w:t>
      </w:r>
      <w:r w:rsidR="00951720">
        <w:t>,</w:t>
      </w:r>
      <w:r>
        <w:t xml:space="preserve">” and “how” behind exercise. Distribute Handout #1: Research Notes and break students into groups of three. </w:t>
      </w:r>
      <w:r w:rsidR="000D5842">
        <w:t>Assign one student in each group to research</w:t>
      </w:r>
      <w:r>
        <w:t xml:space="preserve"> each of the following</w:t>
      </w:r>
      <w:r w:rsidR="00764A15">
        <w:t xml:space="preserve"> questions</w:t>
      </w:r>
      <w:r>
        <w:t>:</w:t>
      </w:r>
    </w:p>
    <w:p w:rsidR="003E05F1" w:rsidRPr="003E05F1" w:rsidRDefault="003E05F1" w:rsidP="00D96C33">
      <w:pPr>
        <w:pStyle w:val="ListParagraph"/>
        <w:numPr>
          <w:ilvl w:val="1"/>
          <w:numId w:val="47"/>
        </w:numPr>
        <w:spacing w:line="276" w:lineRule="auto"/>
        <w:rPr>
          <w:b/>
          <w:i/>
        </w:rPr>
      </w:pPr>
      <w:r>
        <w:t>What types of exercise exist and how do they differ?</w:t>
      </w:r>
    </w:p>
    <w:p w:rsidR="003E05F1" w:rsidRPr="003E05F1" w:rsidRDefault="003E05F1" w:rsidP="00D96C33">
      <w:pPr>
        <w:pStyle w:val="ListParagraph"/>
        <w:numPr>
          <w:ilvl w:val="1"/>
          <w:numId w:val="47"/>
        </w:numPr>
        <w:spacing w:line="276" w:lineRule="auto"/>
        <w:rPr>
          <w:b/>
          <w:i/>
        </w:rPr>
      </w:pPr>
      <w:r>
        <w:t>Why is exercise beneficial to people’s health?</w:t>
      </w:r>
    </w:p>
    <w:p w:rsidR="003E05F1" w:rsidRPr="003E05F1" w:rsidRDefault="000D5842" w:rsidP="00D96C33">
      <w:pPr>
        <w:pStyle w:val="ListParagraph"/>
        <w:numPr>
          <w:ilvl w:val="1"/>
          <w:numId w:val="47"/>
        </w:numPr>
        <w:spacing w:line="276" w:lineRule="auto"/>
        <w:rPr>
          <w:b/>
          <w:i/>
        </w:rPr>
      </w:pPr>
      <w:r>
        <w:t>How do people make exercise</w:t>
      </w:r>
      <w:r w:rsidR="003E05F1">
        <w:t xml:space="preserve"> a priority and find time in their busy schedules to exercise?</w:t>
      </w:r>
      <w:r w:rsidR="003E05F1">
        <w:br/>
      </w:r>
    </w:p>
    <w:p w:rsidR="003E05F1" w:rsidRDefault="003E05F1" w:rsidP="003E05F1">
      <w:pPr>
        <w:spacing w:line="276" w:lineRule="auto"/>
        <w:ind w:left="1080"/>
      </w:pPr>
      <w:r>
        <w:t>Students will work together to research exercise and complete Handout #1: Research Notes. The following websites may be of help:</w:t>
      </w:r>
    </w:p>
    <w:p w:rsidR="003E05F1" w:rsidRDefault="003E05F1" w:rsidP="003E05F1">
      <w:pPr>
        <w:spacing w:line="276" w:lineRule="auto"/>
        <w:ind w:left="1080"/>
      </w:pPr>
    </w:p>
    <w:p w:rsidR="003E05F1" w:rsidRDefault="00E32EB9" w:rsidP="00D96C33">
      <w:pPr>
        <w:pStyle w:val="ListParagraph"/>
        <w:numPr>
          <w:ilvl w:val="0"/>
          <w:numId w:val="46"/>
        </w:numPr>
        <w:spacing w:line="276" w:lineRule="auto"/>
      </w:pPr>
      <w:hyperlink r:id="rId12" w:history="1">
        <w:r w:rsidR="003E05F1" w:rsidRPr="00D96C33">
          <w:rPr>
            <w:rStyle w:val="Hyperlink"/>
          </w:rPr>
          <w:t>“Getting More Exercise”</w:t>
        </w:r>
      </w:hyperlink>
      <w:r w:rsidR="003E05F1">
        <w:t xml:space="preserve"> (</w:t>
      </w:r>
      <w:hyperlink r:id="rId13" w:history="1">
        <w:r w:rsidR="003E05F1" w:rsidRPr="00CD2956">
          <w:rPr>
            <w:rStyle w:val="Hyperlink"/>
          </w:rPr>
          <w:t>https://www.mindtools.com/pages/article/exercise.htm</w:t>
        </w:r>
      </w:hyperlink>
      <w:r w:rsidR="000D5842">
        <w:t>), MindTools</w:t>
      </w:r>
    </w:p>
    <w:p w:rsidR="003E05F1" w:rsidRDefault="00E32EB9" w:rsidP="00D96C33">
      <w:pPr>
        <w:pStyle w:val="ListParagraph"/>
        <w:numPr>
          <w:ilvl w:val="0"/>
          <w:numId w:val="46"/>
        </w:numPr>
        <w:spacing w:line="276" w:lineRule="auto"/>
      </w:pPr>
      <w:hyperlink r:id="rId14" w:history="1">
        <w:r w:rsidR="003E05F1" w:rsidRPr="00D96C33">
          <w:rPr>
            <w:rStyle w:val="Hyperlink"/>
          </w:rPr>
          <w:t>“Why Exercise is Wise”</w:t>
        </w:r>
      </w:hyperlink>
      <w:r w:rsidR="003E05F1">
        <w:t xml:space="preserve"> (</w:t>
      </w:r>
      <w:hyperlink r:id="rId15" w:history="1">
        <w:r w:rsidR="003E05F1" w:rsidRPr="00CD2956">
          <w:rPr>
            <w:rStyle w:val="Hyperlink"/>
          </w:rPr>
          <w:t>http://kidshealth.org/en/teens/exercise-wise.html#</w:t>
        </w:r>
      </w:hyperlink>
      <w:r w:rsidR="000D5842">
        <w:t>), The Nemours Foundation</w:t>
      </w:r>
    </w:p>
    <w:p w:rsidR="00EA37DB" w:rsidRPr="00D96C33" w:rsidRDefault="00E32EB9" w:rsidP="00D96C33">
      <w:pPr>
        <w:pStyle w:val="ListParagraph"/>
        <w:numPr>
          <w:ilvl w:val="0"/>
          <w:numId w:val="46"/>
        </w:numPr>
        <w:spacing w:line="276" w:lineRule="auto"/>
        <w:rPr>
          <w:b/>
          <w:i/>
        </w:rPr>
      </w:pPr>
      <w:hyperlink r:id="rId16" w:history="1">
        <w:r w:rsidR="00D96C33" w:rsidRPr="00D96C33">
          <w:rPr>
            <w:rStyle w:val="Hyperlink"/>
          </w:rPr>
          <w:t>“Physical Activity Facts”</w:t>
        </w:r>
      </w:hyperlink>
      <w:r w:rsidR="00D96C33">
        <w:t xml:space="preserve"> (</w:t>
      </w:r>
      <w:hyperlink r:id="rId17" w:history="1">
        <w:r w:rsidR="00D96C33" w:rsidRPr="00CD2956">
          <w:rPr>
            <w:rStyle w:val="Hyperlink"/>
          </w:rPr>
          <w:t>https://www.cdc.gov/healthyschools/physicalactivity/facts.htm</w:t>
        </w:r>
      </w:hyperlink>
      <w:r w:rsidR="000D5842">
        <w:t>), Centers for Disease Control</w:t>
      </w:r>
      <w:r w:rsidR="00A37827">
        <w:br/>
      </w:r>
    </w:p>
    <w:p w:rsidR="00AA6DE0" w:rsidRDefault="000D5842" w:rsidP="000A31F7">
      <w:pPr>
        <w:pStyle w:val="ListParagraph"/>
        <w:numPr>
          <w:ilvl w:val="0"/>
          <w:numId w:val="21"/>
        </w:numPr>
        <w:spacing w:line="276" w:lineRule="auto"/>
      </w:pPr>
      <w:r>
        <w:rPr>
          <w:b/>
          <w:i/>
        </w:rPr>
        <w:t>Group students according to the question they were assigned to research</w:t>
      </w:r>
      <w:r w:rsidR="00D96C33">
        <w:rPr>
          <w:b/>
          <w:i/>
        </w:rPr>
        <w:t xml:space="preserve">. </w:t>
      </w:r>
      <w:r w:rsidR="00D96C33">
        <w:t>Once in their question groups</w:t>
      </w:r>
      <w:r>
        <w:t xml:space="preserve"> (there will be three groups)</w:t>
      </w:r>
      <w:r w:rsidR="00D96C33">
        <w:t>, ask students to discuss their findings and notes regarding their assigned question. Each group should assign a spokesperson to present the cumulative findings/answer to the assigned research question.</w:t>
      </w:r>
      <w:r w:rsidR="00D96C33">
        <w:br/>
      </w:r>
    </w:p>
    <w:p w:rsidR="00D96C33" w:rsidRDefault="00D96C33" w:rsidP="000A31F7">
      <w:pPr>
        <w:pStyle w:val="ListParagraph"/>
        <w:numPr>
          <w:ilvl w:val="0"/>
          <w:numId w:val="21"/>
        </w:numPr>
        <w:spacing w:line="276" w:lineRule="auto"/>
      </w:pPr>
      <w:r>
        <w:rPr>
          <w:b/>
          <w:i/>
        </w:rPr>
        <w:t xml:space="preserve">Reassemble as a whole class. </w:t>
      </w:r>
      <w:r>
        <w:t>Each spokesperson should present the findings on the assigned research question. As</w:t>
      </w:r>
      <w:r w:rsidR="000D5842">
        <w:t xml:space="preserve"> a class, discuss each question and the student </w:t>
      </w:r>
      <w:r>
        <w:t>answers.</w:t>
      </w:r>
      <w:r>
        <w:br/>
      </w:r>
    </w:p>
    <w:p w:rsidR="00D96C33" w:rsidRPr="00AA6DE0" w:rsidRDefault="00D96C33" w:rsidP="000A31F7">
      <w:pPr>
        <w:pStyle w:val="ListParagraph"/>
        <w:numPr>
          <w:ilvl w:val="0"/>
          <w:numId w:val="21"/>
        </w:numPr>
        <w:spacing w:line="276" w:lineRule="auto"/>
      </w:pPr>
      <w:r>
        <w:rPr>
          <w:b/>
          <w:i/>
        </w:rPr>
        <w:t>Assign action plan activity; apply the lesson.</w:t>
      </w:r>
      <w:r>
        <w:t xml:space="preserve"> Now that students have explored multiple facets of physical exercise and its importance, ask students to create an exercise action plan. Use Handout #2: My Exercise Action Plan to guide student work.</w:t>
      </w:r>
      <w:r w:rsidR="005439A1">
        <w:t xml:space="preserve"> Students should set realistic goals in questions one through four on Handout #2. Then students should track their activity for a week and complete questions five and six. Follow up in class to discuss how the action plan affected student exercise habits.</w:t>
      </w:r>
    </w:p>
    <w:p w:rsidR="00AA6DE0" w:rsidRDefault="00AA6DE0" w:rsidP="00125DB6">
      <w:pPr>
        <w:pStyle w:val="ListParagraph"/>
        <w:spacing w:line="276" w:lineRule="auto"/>
      </w:pPr>
    </w:p>
    <w:p w:rsidR="004F32A2" w:rsidRDefault="00661427">
      <w:pPr>
        <w:pStyle w:val="Subtitle"/>
        <w:rPr>
          <w:b/>
        </w:rPr>
      </w:pPr>
      <w:r>
        <w:t>Formative Assessment</w:t>
      </w:r>
      <w:r>
        <w:rPr>
          <w:b/>
        </w:rPr>
        <w:t xml:space="preserve">: </w:t>
      </w:r>
    </w:p>
    <w:p w:rsidR="00865399" w:rsidRDefault="00312A77" w:rsidP="00865399">
      <w:pPr>
        <w:pStyle w:val="ListParagraph"/>
        <w:numPr>
          <w:ilvl w:val="0"/>
          <w:numId w:val="9"/>
        </w:numPr>
      </w:pPr>
      <w:r>
        <w:t xml:space="preserve">Assess student understanding </w:t>
      </w:r>
      <w:r w:rsidR="00C50CCB">
        <w:t xml:space="preserve">and participation </w:t>
      </w:r>
      <w:r>
        <w:t xml:space="preserve">as demonstrated </w:t>
      </w:r>
      <w:r w:rsidR="001644C3">
        <w:t>in the class and small group discussions</w:t>
      </w:r>
      <w:r w:rsidR="006E0EB2">
        <w:t>.</w:t>
      </w:r>
    </w:p>
    <w:p w:rsidR="003E5F22" w:rsidRDefault="00BA24D3" w:rsidP="000A31F7">
      <w:pPr>
        <w:pStyle w:val="ListParagraph"/>
        <w:numPr>
          <w:ilvl w:val="0"/>
          <w:numId w:val="9"/>
        </w:numPr>
      </w:pPr>
      <w:r>
        <w:t xml:space="preserve">Evaluate student </w:t>
      </w:r>
      <w:r w:rsidR="00C03A96">
        <w:t xml:space="preserve">understanding of concepts within the lesson as demonstrated </w:t>
      </w:r>
      <w:r w:rsidR="000A31F7">
        <w:t xml:space="preserve">in </w:t>
      </w:r>
      <w:r w:rsidR="00210480">
        <w:t xml:space="preserve">responses to Handout #1: </w:t>
      </w:r>
      <w:r w:rsidR="003E5F22">
        <w:t>Research Notes</w:t>
      </w:r>
      <w:r w:rsidR="000A31F7">
        <w:t xml:space="preserve">. </w:t>
      </w:r>
    </w:p>
    <w:p w:rsidR="00BA24D3" w:rsidRDefault="003E5F22" w:rsidP="000A31F7">
      <w:pPr>
        <w:pStyle w:val="ListParagraph"/>
        <w:numPr>
          <w:ilvl w:val="0"/>
          <w:numId w:val="9"/>
        </w:numPr>
      </w:pPr>
      <w:r>
        <w:t>Evaluate students’ ability to apply the lesson as evidenced by responses to Handout #2: My Exercise Action Plan.</w:t>
      </w:r>
      <w:r w:rsidR="00BA24D3">
        <w:br/>
      </w:r>
    </w:p>
    <w:p w:rsidR="00764A15" w:rsidRPr="00764A15" w:rsidRDefault="00661427" w:rsidP="00764A15">
      <w:pPr>
        <w:pStyle w:val="Subtitle"/>
      </w:pPr>
      <w:r>
        <w:t>Options for Adaptation/Differentiation:</w:t>
      </w:r>
    </w:p>
    <w:p w:rsidR="00764A15" w:rsidRPr="00764A15" w:rsidRDefault="00DC1735" w:rsidP="00BA5F03">
      <w:pPr>
        <w:pStyle w:val="ListParagraph"/>
        <w:numPr>
          <w:ilvl w:val="0"/>
          <w:numId w:val="15"/>
        </w:numPr>
        <w:rPr>
          <w:color w:val="5A5A5A"/>
        </w:rPr>
      </w:pPr>
      <w:r>
        <w:t>T</w:t>
      </w:r>
      <w:r w:rsidR="00764A15">
        <w:t>o adapt this activity to accommodate class time as well as student abiliti</w:t>
      </w:r>
      <w:r w:rsidR="000D5842">
        <w:t xml:space="preserve">es and available resources, </w:t>
      </w:r>
      <w:r w:rsidR="00764A15">
        <w:t>student research can be completed individually or as a whole-class activity.</w:t>
      </w:r>
    </w:p>
    <w:p w:rsidR="003F72EA" w:rsidRPr="00C527FC" w:rsidRDefault="00764A15" w:rsidP="00BA5F03">
      <w:pPr>
        <w:pStyle w:val="ListParagraph"/>
        <w:numPr>
          <w:ilvl w:val="0"/>
          <w:numId w:val="15"/>
        </w:numPr>
        <w:rPr>
          <w:color w:val="5A5A5A"/>
        </w:rPr>
      </w:pPr>
      <w:r>
        <w:t>T</w:t>
      </w:r>
      <w:r w:rsidR="00DC1735">
        <w:t>o extend this activity and provide further enrichment,</w:t>
      </w:r>
      <w:r w:rsidR="00FF7101">
        <w:t xml:space="preserve"> </w:t>
      </w:r>
      <w:r w:rsidR="00E9514A">
        <w:t xml:space="preserve">ask students to </w:t>
      </w:r>
      <w:r w:rsidR="003E5F22">
        <w:t xml:space="preserve">keep an exercise log and journal </w:t>
      </w:r>
      <w:r w:rsidR="005439A1">
        <w:t>over a period of one month</w:t>
      </w:r>
      <w:r w:rsidR="003E5F22">
        <w:t xml:space="preserve">. Ask students to write down the type </w:t>
      </w:r>
      <w:r w:rsidR="000D5842">
        <w:t xml:space="preserve">and duration of physical </w:t>
      </w:r>
      <w:r w:rsidR="003E5F22">
        <w:t>activity. Ask students to reflect on their overall feelings of well-being during those two weeks. Do they notice any correlation between feelings of well-being and time spent exercising? Discuss in class</w:t>
      </w:r>
      <w:r w:rsidR="00210480">
        <w:t>.</w:t>
      </w:r>
      <w:r w:rsidR="00C527FC">
        <w:br/>
      </w:r>
    </w:p>
    <w:p w:rsidR="004F32A2" w:rsidRDefault="00661427">
      <w:pPr>
        <w:pStyle w:val="Subtitle"/>
      </w:pPr>
      <w:r>
        <w:t xml:space="preserve">Suggestions for Follow-up: </w:t>
      </w:r>
    </w:p>
    <w:p w:rsidR="00871F05" w:rsidRDefault="002A6429" w:rsidP="00871F05">
      <w:pPr>
        <w:pStyle w:val="ListParagraph"/>
        <w:numPr>
          <w:ilvl w:val="0"/>
          <w:numId w:val="44"/>
        </w:numPr>
      </w:pPr>
      <w:r>
        <w:t>Ask one of the school’s health and physical education teachers to come in and discuss the importance of exercise to overall health.</w:t>
      </w:r>
    </w:p>
    <w:p w:rsidR="00942FDD" w:rsidRPr="007970CE" w:rsidRDefault="004D000A" w:rsidP="00E32EB9">
      <w:pPr>
        <w:pStyle w:val="ListParagraph"/>
        <w:numPr>
          <w:ilvl w:val="0"/>
          <w:numId w:val="44"/>
        </w:numPr>
      </w:pPr>
      <w:r>
        <w:t xml:space="preserve">Ask each student to interview a professional (e.g., a teacher, coach, employer, relative, or friend) about </w:t>
      </w:r>
      <w:r w:rsidR="002A6429">
        <w:t xml:space="preserve">how they fit exercise into busy work schedules. </w:t>
      </w:r>
      <w:proofErr w:type="gramStart"/>
      <w:r w:rsidR="002A6429">
        <w:t>Report back</w:t>
      </w:r>
      <w:proofErr w:type="gramEnd"/>
      <w:r w:rsidR="002A6429">
        <w:t xml:space="preserve"> to class and discuss.</w:t>
      </w:r>
      <w:bookmarkStart w:id="3" w:name="_GoBack"/>
      <w:bookmarkEnd w:id="3"/>
    </w:p>
    <w:sectPr w:rsidR="00942FDD" w:rsidRPr="007970CE" w:rsidSect="00E32EB9">
      <w:headerReference w:type="default" r:id="rId18"/>
      <w:footerReference w:type="default" r:id="rId19"/>
      <w:pgSz w:w="12240" w:h="15840"/>
      <w:pgMar w:top="720" w:right="720" w:bottom="720" w:left="720" w:header="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03" w:rsidRDefault="00EE0503">
      <w:r>
        <w:separator/>
      </w:r>
    </w:p>
  </w:endnote>
  <w:endnote w:type="continuationSeparator" w:id="0">
    <w:p w:rsidR="00EE0503" w:rsidRDefault="00EE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03" w:rsidRDefault="00EE0503">
      <w:r>
        <w:separator/>
      </w:r>
    </w:p>
  </w:footnote>
  <w:footnote w:type="continuationSeparator" w:id="0">
    <w:p w:rsidR="00EE0503" w:rsidRDefault="00EE05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before="7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18CA"/>
    <w:multiLevelType w:val="hybridMultilevel"/>
    <w:tmpl w:val="68365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04ED7"/>
    <w:multiLevelType w:val="hybridMultilevel"/>
    <w:tmpl w:val="A08CCA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143B05"/>
    <w:multiLevelType w:val="hybridMultilevel"/>
    <w:tmpl w:val="DA8E2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6C3910"/>
    <w:multiLevelType w:val="hybridMultilevel"/>
    <w:tmpl w:val="A946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8F276F"/>
    <w:multiLevelType w:val="multilevel"/>
    <w:tmpl w:val="0ACA27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11743B5B"/>
    <w:multiLevelType w:val="hybridMultilevel"/>
    <w:tmpl w:val="B1E65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1C6CB0"/>
    <w:multiLevelType w:val="multilevel"/>
    <w:tmpl w:val="F1700C9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7">
    <w:nsid w:val="1B0D7202"/>
    <w:multiLevelType w:val="hybridMultilevel"/>
    <w:tmpl w:val="F328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8204E3"/>
    <w:multiLevelType w:val="multilevel"/>
    <w:tmpl w:val="491AD6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26066F5E"/>
    <w:multiLevelType w:val="hybridMultilevel"/>
    <w:tmpl w:val="8C12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910427"/>
    <w:multiLevelType w:val="hybridMultilevel"/>
    <w:tmpl w:val="15B0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952D0C"/>
    <w:multiLevelType w:val="hybridMultilevel"/>
    <w:tmpl w:val="B210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A113EC"/>
    <w:multiLevelType w:val="hybridMultilevel"/>
    <w:tmpl w:val="03F42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1E027FD"/>
    <w:multiLevelType w:val="hybridMultilevel"/>
    <w:tmpl w:val="9878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6168B8"/>
    <w:multiLevelType w:val="hybridMultilevel"/>
    <w:tmpl w:val="6184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9F1EDD"/>
    <w:multiLevelType w:val="hybridMultilevel"/>
    <w:tmpl w:val="5D725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0C0F20"/>
    <w:multiLevelType w:val="hybridMultilevel"/>
    <w:tmpl w:val="9D24F0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755EC1"/>
    <w:multiLevelType w:val="hybridMultilevel"/>
    <w:tmpl w:val="AE36B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0D2303"/>
    <w:multiLevelType w:val="multilevel"/>
    <w:tmpl w:val="B30673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4216011B"/>
    <w:multiLevelType w:val="hybridMultilevel"/>
    <w:tmpl w:val="100CF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271C97"/>
    <w:multiLevelType w:val="hybridMultilevel"/>
    <w:tmpl w:val="0AD03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744A34"/>
    <w:multiLevelType w:val="multilevel"/>
    <w:tmpl w:val="EABA6F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44C90977"/>
    <w:multiLevelType w:val="hybridMultilevel"/>
    <w:tmpl w:val="3B8238B6"/>
    <w:lvl w:ilvl="0" w:tplc="DA22E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999290F"/>
    <w:multiLevelType w:val="hybridMultilevel"/>
    <w:tmpl w:val="D2A46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5B2A95"/>
    <w:multiLevelType w:val="hybridMultilevel"/>
    <w:tmpl w:val="B582D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B8E399F"/>
    <w:multiLevelType w:val="hybridMultilevel"/>
    <w:tmpl w:val="7A2EB8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C6806D6"/>
    <w:multiLevelType w:val="multilevel"/>
    <w:tmpl w:val="DA9653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nsid w:val="4CDD0A5C"/>
    <w:multiLevelType w:val="hybridMultilevel"/>
    <w:tmpl w:val="48B0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32176C"/>
    <w:multiLevelType w:val="hybridMultilevel"/>
    <w:tmpl w:val="85C8D46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A71808"/>
    <w:multiLevelType w:val="hybridMultilevel"/>
    <w:tmpl w:val="59D2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775981"/>
    <w:multiLevelType w:val="hybridMultilevel"/>
    <w:tmpl w:val="FE745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AF429D"/>
    <w:multiLevelType w:val="hybridMultilevel"/>
    <w:tmpl w:val="65D4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A6D5891"/>
    <w:multiLevelType w:val="hybridMultilevel"/>
    <w:tmpl w:val="042A3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B46E1F"/>
    <w:multiLevelType w:val="hybridMultilevel"/>
    <w:tmpl w:val="F6604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E36FB8"/>
    <w:multiLevelType w:val="hybridMultilevel"/>
    <w:tmpl w:val="58B69B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EE837B4"/>
    <w:multiLevelType w:val="hybridMultilevel"/>
    <w:tmpl w:val="76983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1C4731F"/>
    <w:multiLevelType w:val="hybridMultilevel"/>
    <w:tmpl w:val="7D1A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7E4772"/>
    <w:multiLevelType w:val="hybridMultilevel"/>
    <w:tmpl w:val="2E40C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69C90AB5"/>
    <w:multiLevelType w:val="hybridMultilevel"/>
    <w:tmpl w:val="C6C4CDF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9">
    <w:nsid w:val="6A2716EC"/>
    <w:multiLevelType w:val="hybridMultilevel"/>
    <w:tmpl w:val="B3A8A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FB2F64"/>
    <w:multiLevelType w:val="hybridMultilevel"/>
    <w:tmpl w:val="BB0A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0F6E68"/>
    <w:multiLevelType w:val="hybridMultilevel"/>
    <w:tmpl w:val="A830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5604CE"/>
    <w:multiLevelType w:val="hybridMultilevel"/>
    <w:tmpl w:val="1B749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C52E1E"/>
    <w:multiLevelType w:val="multilevel"/>
    <w:tmpl w:val="E8824374"/>
    <w:lvl w:ilvl="0">
      <w:start w:val="1"/>
      <w:numFmt w:val="bullet"/>
      <w:lvlText w:val="●"/>
      <w:lvlJc w:val="left"/>
      <w:pPr>
        <w:ind w:left="0" w:firstLine="360"/>
      </w:pPr>
      <w:rPr>
        <w:rFonts w:ascii="Arial" w:eastAsia="Arial" w:hAnsi="Arial" w:cs="Arial"/>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44">
    <w:nsid w:val="785F29DB"/>
    <w:multiLevelType w:val="hybridMultilevel"/>
    <w:tmpl w:val="DABAB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C0334B"/>
    <w:multiLevelType w:val="multilevel"/>
    <w:tmpl w:val="E1C036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6">
    <w:nsid w:val="7CBA448A"/>
    <w:multiLevelType w:val="hybridMultilevel"/>
    <w:tmpl w:val="2728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6C173B"/>
    <w:multiLevelType w:val="hybridMultilevel"/>
    <w:tmpl w:val="EC9E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4"/>
  </w:num>
  <w:num w:numId="4">
    <w:abstractNumId w:val="43"/>
  </w:num>
  <w:num w:numId="5">
    <w:abstractNumId w:val="6"/>
  </w:num>
  <w:num w:numId="6">
    <w:abstractNumId w:val="18"/>
  </w:num>
  <w:num w:numId="7">
    <w:abstractNumId w:val="45"/>
  </w:num>
  <w:num w:numId="8">
    <w:abstractNumId w:val="21"/>
  </w:num>
  <w:num w:numId="9">
    <w:abstractNumId w:val="7"/>
  </w:num>
  <w:num w:numId="10">
    <w:abstractNumId w:val="5"/>
  </w:num>
  <w:num w:numId="11">
    <w:abstractNumId w:val="13"/>
  </w:num>
  <w:num w:numId="12">
    <w:abstractNumId w:val="40"/>
  </w:num>
  <w:num w:numId="13">
    <w:abstractNumId w:val="37"/>
  </w:num>
  <w:num w:numId="14">
    <w:abstractNumId w:val="9"/>
  </w:num>
  <w:num w:numId="15">
    <w:abstractNumId w:val="30"/>
  </w:num>
  <w:num w:numId="16">
    <w:abstractNumId w:val="29"/>
  </w:num>
  <w:num w:numId="17">
    <w:abstractNumId w:val="15"/>
  </w:num>
  <w:num w:numId="18">
    <w:abstractNumId w:val="31"/>
  </w:num>
  <w:num w:numId="19">
    <w:abstractNumId w:val="35"/>
  </w:num>
  <w:num w:numId="20">
    <w:abstractNumId w:val="19"/>
  </w:num>
  <w:num w:numId="21">
    <w:abstractNumId w:val="33"/>
  </w:num>
  <w:num w:numId="22">
    <w:abstractNumId w:val="14"/>
  </w:num>
  <w:num w:numId="23">
    <w:abstractNumId w:val="47"/>
  </w:num>
  <w:num w:numId="24">
    <w:abstractNumId w:val="24"/>
  </w:num>
  <w:num w:numId="25">
    <w:abstractNumId w:val="12"/>
  </w:num>
  <w:num w:numId="26">
    <w:abstractNumId w:val="23"/>
  </w:num>
  <w:num w:numId="27">
    <w:abstractNumId w:val="41"/>
  </w:num>
  <w:num w:numId="28">
    <w:abstractNumId w:val="10"/>
  </w:num>
  <w:num w:numId="29">
    <w:abstractNumId w:val="3"/>
  </w:num>
  <w:num w:numId="30">
    <w:abstractNumId w:val="27"/>
  </w:num>
  <w:num w:numId="31">
    <w:abstractNumId w:val="44"/>
  </w:num>
  <w:num w:numId="32">
    <w:abstractNumId w:val="11"/>
  </w:num>
  <w:num w:numId="33">
    <w:abstractNumId w:val="46"/>
  </w:num>
  <w:num w:numId="34">
    <w:abstractNumId w:val="16"/>
  </w:num>
  <w:num w:numId="35">
    <w:abstractNumId w:val="22"/>
  </w:num>
  <w:num w:numId="36">
    <w:abstractNumId w:val="1"/>
  </w:num>
  <w:num w:numId="37">
    <w:abstractNumId w:val="17"/>
  </w:num>
  <w:num w:numId="38">
    <w:abstractNumId w:val="20"/>
  </w:num>
  <w:num w:numId="39">
    <w:abstractNumId w:val="38"/>
  </w:num>
  <w:num w:numId="40">
    <w:abstractNumId w:val="32"/>
  </w:num>
  <w:num w:numId="41">
    <w:abstractNumId w:val="0"/>
  </w:num>
  <w:num w:numId="42">
    <w:abstractNumId w:val="2"/>
  </w:num>
  <w:num w:numId="43">
    <w:abstractNumId w:val="34"/>
  </w:num>
  <w:num w:numId="44">
    <w:abstractNumId w:val="36"/>
  </w:num>
  <w:num w:numId="45">
    <w:abstractNumId w:val="42"/>
  </w:num>
  <w:num w:numId="46">
    <w:abstractNumId w:val="25"/>
  </w:num>
  <w:num w:numId="47">
    <w:abstractNumId w:val="28"/>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A2"/>
    <w:rsid w:val="00003985"/>
    <w:rsid w:val="00004374"/>
    <w:rsid w:val="00005137"/>
    <w:rsid w:val="000143BC"/>
    <w:rsid w:val="00020194"/>
    <w:rsid w:val="0002481D"/>
    <w:rsid w:val="000328C2"/>
    <w:rsid w:val="0003293C"/>
    <w:rsid w:val="0003328E"/>
    <w:rsid w:val="00035692"/>
    <w:rsid w:val="00036412"/>
    <w:rsid w:val="00036DC6"/>
    <w:rsid w:val="0004371A"/>
    <w:rsid w:val="00046F99"/>
    <w:rsid w:val="00053C87"/>
    <w:rsid w:val="00060C72"/>
    <w:rsid w:val="000674C0"/>
    <w:rsid w:val="000745A9"/>
    <w:rsid w:val="0008249D"/>
    <w:rsid w:val="0008549A"/>
    <w:rsid w:val="000876DB"/>
    <w:rsid w:val="00087F5C"/>
    <w:rsid w:val="00097359"/>
    <w:rsid w:val="000A31F7"/>
    <w:rsid w:val="000B07B7"/>
    <w:rsid w:val="000B32E7"/>
    <w:rsid w:val="000B59BA"/>
    <w:rsid w:val="000B720C"/>
    <w:rsid w:val="000C1A7C"/>
    <w:rsid w:val="000C61DC"/>
    <w:rsid w:val="000D12B5"/>
    <w:rsid w:val="000D5842"/>
    <w:rsid w:val="000D7D03"/>
    <w:rsid w:val="000E48E7"/>
    <w:rsid w:val="000E6D51"/>
    <w:rsid w:val="000E7FA5"/>
    <w:rsid w:val="000F0693"/>
    <w:rsid w:val="000F0ED8"/>
    <w:rsid w:val="000F79CF"/>
    <w:rsid w:val="00100A7D"/>
    <w:rsid w:val="00103BD3"/>
    <w:rsid w:val="0010714D"/>
    <w:rsid w:val="0011143F"/>
    <w:rsid w:val="00112C15"/>
    <w:rsid w:val="00121552"/>
    <w:rsid w:val="00121D7A"/>
    <w:rsid w:val="00125DB6"/>
    <w:rsid w:val="0012736D"/>
    <w:rsid w:val="001375FD"/>
    <w:rsid w:val="00140AF7"/>
    <w:rsid w:val="00142792"/>
    <w:rsid w:val="001427FE"/>
    <w:rsid w:val="001512CA"/>
    <w:rsid w:val="00152525"/>
    <w:rsid w:val="00157146"/>
    <w:rsid w:val="001644C3"/>
    <w:rsid w:val="00172542"/>
    <w:rsid w:val="001732E8"/>
    <w:rsid w:val="001858E3"/>
    <w:rsid w:val="0019117F"/>
    <w:rsid w:val="00192F0D"/>
    <w:rsid w:val="00193DAC"/>
    <w:rsid w:val="001940C6"/>
    <w:rsid w:val="001A1C6B"/>
    <w:rsid w:val="001B05D2"/>
    <w:rsid w:val="001B2DAF"/>
    <w:rsid w:val="001B4660"/>
    <w:rsid w:val="001C03C5"/>
    <w:rsid w:val="001C6058"/>
    <w:rsid w:val="001D1FDA"/>
    <w:rsid w:val="001E1A46"/>
    <w:rsid w:val="001E1AC3"/>
    <w:rsid w:val="001F67A1"/>
    <w:rsid w:val="00210480"/>
    <w:rsid w:val="00220D00"/>
    <w:rsid w:val="00226E9A"/>
    <w:rsid w:val="00230528"/>
    <w:rsid w:val="00232045"/>
    <w:rsid w:val="0023457F"/>
    <w:rsid w:val="00235110"/>
    <w:rsid w:val="002368B6"/>
    <w:rsid w:val="00243017"/>
    <w:rsid w:val="002508D9"/>
    <w:rsid w:val="002619CF"/>
    <w:rsid w:val="00275D21"/>
    <w:rsid w:val="00276C53"/>
    <w:rsid w:val="0029109E"/>
    <w:rsid w:val="002A6429"/>
    <w:rsid w:val="002A76BD"/>
    <w:rsid w:val="002B032E"/>
    <w:rsid w:val="002B3BAE"/>
    <w:rsid w:val="002B58CC"/>
    <w:rsid w:val="002C5D92"/>
    <w:rsid w:val="002C7DFC"/>
    <w:rsid w:val="002D68DB"/>
    <w:rsid w:val="002D6B46"/>
    <w:rsid w:val="002E3BF6"/>
    <w:rsid w:val="002E773E"/>
    <w:rsid w:val="002F0D6C"/>
    <w:rsid w:val="002F12B2"/>
    <w:rsid w:val="002F342A"/>
    <w:rsid w:val="003011F3"/>
    <w:rsid w:val="003035D0"/>
    <w:rsid w:val="00305B34"/>
    <w:rsid w:val="00306855"/>
    <w:rsid w:val="00312A77"/>
    <w:rsid w:val="003272F3"/>
    <w:rsid w:val="00337F9A"/>
    <w:rsid w:val="00345639"/>
    <w:rsid w:val="00346F79"/>
    <w:rsid w:val="00347A42"/>
    <w:rsid w:val="003620C3"/>
    <w:rsid w:val="00385566"/>
    <w:rsid w:val="003866D5"/>
    <w:rsid w:val="00387C4D"/>
    <w:rsid w:val="003938FD"/>
    <w:rsid w:val="003A1A0A"/>
    <w:rsid w:val="003B292E"/>
    <w:rsid w:val="003B7E5A"/>
    <w:rsid w:val="003D2328"/>
    <w:rsid w:val="003E05F1"/>
    <w:rsid w:val="003E5F22"/>
    <w:rsid w:val="003E7005"/>
    <w:rsid w:val="003F01BF"/>
    <w:rsid w:val="003F0DED"/>
    <w:rsid w:val="003F0F69"/>
    <w:rsid w:val="003F72EA"/>
    <w:rsid w:val="00400151"/>
    <w:rsid w:val="00401BBE"/>
    <w:rsid w:val="00402BBF"/>
    <w:rsid w:val="004122BA"/>
    <w:rsid w:val="004134DF"/>
    <w:rsid w:val="0042346B"/>
    <w:rsid w:val="00453B3D"/>
    <w:rsid w:val="00455424"/>
    <w:rsid w:val="00464F90"/>
    <w:rsid w:val="00472902"/>
    <w:rsid w:val="0048734D"/>
    <w:rsid w:val="00492C2A"/>
    <w:rsid w:val="00496575"/>
    <w:rsid w:val="004A3660"/>
    <w:rsid w:val="004A3962"/>
    <w:rsid w:val="004A7123"/>
    <w:rsid w:val="004A7A63"/>
    <w:rsid w:val="004A7EC2"/>
    <w:rsid w:val="004B33CC"/>
    <w:rsid w:val="004C4DE3"/>
    <w:rsid w:val="004D000A"/>
    <w:rsid w:val="004D701D"/>
    <w:rsid w:val="004F32A2"/>
    <w:rsid w:val="00505655"/>
    <w:rsid w:val="00505756"/>
    <w:rsid w:val="005125B9"/>
    <w:rsid w:val="0051547E"/>
    <w:rsid w:val="00521075"/>
    <w:rsid w:val="005252E5"/>
    <w:rsid w:val="005439A1"/>
    <w:rsid w:val="005540D6"/>
    <w:rsid w:val="00556842"/>
    <w:rsid w:val="005609D6"/>
    <w:rsid w:val="00562FD4"/>
    <w:rsid w:val="00565301"/>
    <w:rsid w:val="0058336B"/>
    <w:rsid w:val="00594E51"/>
    <w:rsid w:val="00595311"/>
    <w:rsid w:val="005B3DAE"/>
    <w:rsid w:val="005C5ED9"/>
    <w:rsid w:val="005C79B1"/>
    <w:rsid w:val="005D2395"/>
    <w:rsid w:val="005D63EB"/>
    <w:rsid w:val="00607E68"/>
    <w:rsid w:val="00611CD8"/>
    <w:rsid w:val="006136E3"/>
    <w:rsid w:val="006251A8"/>
    <w:rsid w:val="0063739A"/>
    <w:rsid w:val="006424B0"/>
    <w:rsid w:val="00644A03"/>
    <w:rsid w:val="00653418"/>
    <w:rsid w:val="00654C6B"/>
    <w:rsid w:val="006574A0"/>
    <w:rsid w:val="00661427"/>
    <w:rsid w:val="00664298"/>
    <w:rsid w:val="0067035E"/>
    <w:rsid w:val="00671A69"/>
    <w:rsid w:val="00680D4D"/>
    <w:rsid w:val="006844FB"/>
    <w:rsid w:val="00695965"/>
    <w:rsid w:val="00695F56"/>
    <w:rsid w:val="006A0E47"/>
    <w:rsid w:val="006A1170"/>
    <w:rsid w:val="006A312E"/>
    <w:rsid w:val="006A545E"/>
    <w:rsid w:val="006A731F"/>
    <w:rsid w:val="006A7A1F"/>
    <w:rsid w:val="006B4760"/>
    <w:rsid w:val="006B64D7"/>
    <w:rsid w:val="006B7CA3"/>
    <w:rsid w:val="006D3378"/>
    <w:rsid w:val="006D34AB"/>
    <w:rsid w:val="006D4159"/>
    <w:rsid w:val="006D7010"/>
    <w:rsid w:val="006E0EB2"/>
    <w:rsid w:val="006E37D7"/>
    <w:rsid w:val="006E5DF3"/>
    <w:rsid w:val="006F26F3"/>
    <w:rsid w:val="006F4303"/>
    <w:rsid w:val="006F75A3"/>
    <w:rsid w:val="00703E44"/>
    <w:rsid w:val="007059AE"/>
    <w:rsid w:val="00722046"/>
    <w:rsid w:val="00722C18"/>
    <w:rsid w:val="00722CE1"/>
    <w:rsid w:val="00723443"/>
    <w:rsid w:val="00727AA4"/>
    <w:rsid w:val="00744E50"/>
    <w:rsid w:val="00755E37"/>
    <w:rsid w:val="00757052"/>
    <w:rsid w:val="00764A15"/>
    <w:rsid w:val="00766564"/>
    <w:rsid w:val="00767B49"/>
    <w:rsid w:val="00774825"/>
    <w:rsid w:val="00774D1E"/>
    <w:rsid w:val="00776F42"/>
    <w:rsid w:val="007817F7"/>
    <w:rsid w:val="00784E17"/>
    <w:rsid w:val="00794BFA"/>
    <w:rsid w:val="007970CE"/>
    <w:rsid w:val="007A2B14"/>
    <w:rsid w:val="007A365B"/>
    <w:rsid w:val="007A5933"/>
    <w:rsid w:val="007B6CDC"/>
    <w:rsid w:val="007C13DD"/>
    <w:rsid w:val="007C2AF3"/>
    <w:rsid w:val="007D21AC"/>
    <w:rsid w:val="007E1F06"/>
    <w:rsid w:val="00800270"/>
    <w:rsid w:val="0080265D"/>
    <w:rsid w:val="0080289E"/>
    <w:rsid w:val="008070AF"/>
    <w:rsid w:val="00820A56"/>
    <w:rsid w:val="008272D1"/>
    <w:rsid w:val="00834A5E"/>
    <w:rsid w:val="00850179"/>
    <w:rsid w:val="008509C7"/>
    <w:rsid w:val="00863E00"/>
    <w:rsid w:val="00865399"/>
    <w:rsid w:val="00867DEA"/>
    <w:rsid w:val="00871F05"/>
    <w:rsid w:val="00892984"/>
    <w:rsid w:val="008B4D61"/>
    <w:rsid w:val="008B7810"/>
    <w:rsid w:val="008C6EC9"/>
    <w:rsid w:val="008D0DDC"/>
    <w:rsid w:val="008E1AA6"/>
    <w:rsid w:val="00903482"/>
    <w:rsid w:val="00912CFD"/>
    <w:rsid w:val="0091407D"/>
    <w:rsid w:val="00926805"/>
    <w:rsid w:val="00930044"/>
    <w:rsid w:val="00936139"/>
    <w:rsid w:val="00936CDC"/>
    <w:rsid w:val="00942FDD"/>
    <w:rsid w:val="0094474B"/>
    <w:rsid w:val="00946544"/>
    <w:rsid w:val="00951720"/>
    <w:rsid w:val="00962923"/>
    <w:rsid w:val="00967480"/>
    <w:rsid w:val="00970FA1"/>
    <w:rsid w:val="009729E0"/>
    <w:rsid w:val="0098243B"/>
    <w:rsid w:val="00983E81"/>
    <w:rsid w:val="00985CD3"/>
    <w:rsid w:val="00985F00"/>
    <w:rsid w:val="00991C96"/>
    <w:rsid w:val="00992034"/>
    <w:rsid w:val="009B46CE"/>
    <w:rsid w:val="009C341E"/>
    <w:rsid w:val="009C4D7B"/>
    <w:rsid w:val="009E295A"/>
    <w:rsid w:val="009E3AE8"/>
    <w:rsid w:val="009E3C23"/>
    <w:rsid w:val="009F30C3"/>
    <w:rsid w:val="009F3B1C"/>
    <w:rsid w:val="00A05F5D"/>
    <w:rsid w:val="00A105D9"/>
    <w:rsid w:val="00A10E62"/>
    <w:rsid w:val="00A136CF"/>
    <w:rsid w:val="00A175F7"/>
    <w:rsid w:val="00A20D84"/>
    <w:rsid w:val="00A31B42"/>
    <w:rsid w:val="00A34E1C"/>
    <w:rsid w:val="00A36DD9"/>
    <w:rsid w:val="00A37827"/>
    <w:rsid w:val="00A41BCB"/>
    <w:rsid w:val="00A616E5"/>
    <w:rsid w:val="00A764C4"/>
    <w:rsid w:val="00A82094"/>
    <w:rsid w:val="00A84D8E"/>
    <w:rsid w:val="00A9729E"/>
    <w:rsid w:val="00AA0B04"/>
    <w:rsid w:val="00AA6DE0"/>
    <w:rsid w:val="00AB5040"/>
    <w:rsid w:val="00AB73C2"/>
    <w:rsid w:val="00AC26D3"/>
    <w:rsid w:val="00AD0E2F"/>
    <w:rsid w:val="00AE44A0"/>
    <w:rsid w:val="00AE6C2A"/>
    <w:rsid w:val="00AF573C"/>
    <w:rsid w:val="00AF6AE0"/>
    <w:rsid w:val="00B003F4"/>
    <w:rsid w:val="00B06061"/>
    <w:rsid w:val="00B10F73"/>
    <w:rsid w:val="00B13E34"/>
    <w:rsid w:val="00B145B7"/>
    <w:rsid w:val="00B2008B"/>
    <w:rsid w:val="00B2060F"/>
    <w:rsid w:val="00B25AF6"/>
    <w:rsid w:val="00B3156E"/>
    <w:rsid w:val="00B315C8"/>
    <w:rsid w:val="00B419B2"/>
    <w:rsid w:val="00B47432"/>
    <w:rsid w:val="00B4791E"/>
    <w:rsid w:val="00B57DEA"/>
    <w:rsid w:val="00B64991"/>
    <w:rsid w:val="00B67B5F"/>
    <w:rsid w:val="00B767FC"/>
    <w:rsid w:val="00B86A96"/>
    <w:rsid w:val="00B86BAC"/>
    <w:rsid w:val="00B87A29"/>
    <w:rsid w:val="00B9072B"/>
    <w:rsid w:val="00B9184A"/>
    <w:rsid w:val="00B97C60"/>
    <w:rsid w:val="00BA24D3"/>
    <w:rsid w:val="00BA69AA"/>
    <w:rsid w:val="00BC20F5"/>
    <w:rsid w:val="00BC5C4B"/>
    <w:rsid w:val="00BD0F1C"/>
    <w:rsid w:val="00BD19B1"/>
    <w:rsid w:val="00BE2484"/>
    <w:rsid w:val="00BE2FDE"/>
    <w:rsid w:val="00BE476F"/>
    <w:rsid w:val="00BE7F79"/>
    <w:rsid w:val="00BF1861"/>
    <w:rsid w:val="00C030DC"/>
    <w:rsid w:val="00C03A96"/>
    <w:rsid w:val="00C07312"/>
    <w:rsid w:val="00C1110F"/>
    <w:rsid w:val="00C14CC8"/>
    <w:rsid w:val="00C34A67"/>
    <w:rsid w:val="00C40B88"/>
    <w:rsid w:val="00C45B92"/>
    <w:rsid w:val="00C4617B"/>
    <w:rsid w:val="00C46702"/>
    <w:rsid w:val="00C50CCB"/>
    <w:rsid w:val="00C527FC"/>
    <w:rsid w:val="00C52BD7"/>
    <w:rsid w:val="00C52C1A"/>
    <w:rsid w:val="00C54C98"/>
    <w:rsid w:val="00C62036"/>
    <w:rsid w:val="00C704F6"/>
    <w:rsid w:val="00C70A22"/>
    <w:rsid w:val="00C74092"/>
    <w:rsid w:val="00C741BF"/>
    <w:rsid w:val="00C84FD3"/>
    <w:rsid w:val="00C857AD"/>
    <w:rsid w:val="00C937CC"/>
    <w:rsid w:val="00CA05B1"/>
    <w:rsid w:val="00CA2043"/>
    <w:rsid w:val="00CB0BD9"/>
    <w:rsid w:val="00CB71A2"/>
    <w:rsid w:val="00CB750C"/>
    <w:rsid w:val="00CE2A8A"/>
    <w:rsid w:val="00CE4CD3"/>
    <w:rsid w:val="00CE7063"/>
    <w:rsid w:val="00D02094"/>
    <w:rsid w:val="00D05745"/>
    <w:rsid w:val="00D05B9D"/>
    <w:rsid w:val="00D33A4E"/>
    <w:rsid w:val="00D472EA"/>
    <w:rsid w:val="00D72B7B"/>
    <w:rsid w:val="00D73055"/>
    <w:rsid w:val="00D831A9"/>
    <w:rsid w:val="00D85763"/>
    <w:rsid w:val="00D865A9"/>
    <w:rsid w:val="00D878AF"/>
    <w:rsid w:val="00D90FF5"/>
    <w:rsid w:val="00D92C4E"/>
    <w:rsid w:val="00D96C33"/>
    <w:rsid w:val="00DB2916"/>
    <w:rsid w:val="00DC1735"/>
    <w:rsid w:val="00DC7625"/>
    <w:rsid w:val="00DD2E8B"/>
    <w:rsid w:val="00DD6139"/>
    <w:rsid w:val="00DE2545"/>
    <w:rsid w:val="00DF2D73"/>
    <w:rsid w:val="00E122F4"/>
    <w:rsid w:val="00E15F6F"/>
    <w:rsid w:val="00E31102"/>
    <w:rsid w:val="00E32177"/>
    <w:rsid w:val="00E32EB9"/>
    <w:rsid w:val="00E33AE7"/>
    <w:rsid w:val="00E354A8"/>
    <w:rsid w:val="00E44E27"/>
    <w:rsid w:val="00E50600"/>
    <w:rsid w:val="00E54A3B"/>
    <w:rsid w:val="00E57DDC"/>
    <w:rsid w:val="00E654DC"/>
    <w:rsid w:val="00E75FDB"/>
    <w:rsid w:val="00E83E6E"/>
    <w:rsid w:val="00E869DD"/>
    <w:rsid w:val="00E900AD"/>
    <w:rsid w:val="00E934CF"/>
    <w:rsid w:val="00E941AD"/>
    <w:rsid w:val="00E9514A"/>
    <w:rsid w:val="00EA1418"/>
    <w:rsid w:val="00EA206E"/>
    <w:rsid w:val="00EA37DB"/>
    <w:rsid w:val="00EC022C"/>
    <w:rsid w:val="00EC0E83"/>
    <w:rsid w:val="00ED0CC7"/>
    <w:rsid w:val="00ED7147"/>
    <w:rsid w:val="00EE0503"/>
    <w:rsid w:val="00EE28D6"/>
    <w:rsid w:val="00EE497E"/>
    <w:rsid w:val="00EE502D"/>
    <w:rsid w:val="00EF67D0"/>
    <w:rsid w:val="00F10078"/>
    <w:rsid w:val="00F24D5D"/>
    <w:rsid w:val="00F40244"/>
    <w:rsid w:val="00F40BB1"/>
    <w:rsid w:val="00F539FB"/>
    <w:rsid w:val="00F56F00"/>
    <w:rsid w:val="00F654C9"/>
    <w:rsid w:val="00F67874"/>
    <w:rsid w:val="00F810E5"/>
    <w:rsid w:val="00F83D3F"/>
    <w:rsid w:val="00F8488E"/>
    <w:rsid w:val="00F87D16"/>
    <w:rsid w:val="00F93579"/>
    <w:rsid w:val="00F973AF"/>
    <w:rsid w:val="00FB1A56"/>
    <w:rsid w:val="00FC6832"/>
    <w:rsid w:val="00FD2FBE"/>
    <w:rsid w:val="00FF7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255">
      <w:bodyDiv w:val="1"/>
      <w:marLeft w:val="0"/>
      <w:marRight w:val="0"/>
      <w:marTop w:val="0"/>
      <w:marBottom w:val="0"/>
      <w:divBdr>
        <w:top w:val="none" w:sz="0" w:space="0" w:color="auto"/>
        <w:left w:val="none" w:sz="0" w:space="0" w:color="auto"/>
        <w:bottom w:val="none" w:sz="0" w:space="0" w:color="auto"/>
        <w:right w:val="none" w:sz="0" w:space="0" w:color="auto"/>
      </w:divBdr>
    </w:div>
    <w:div w:id="991176515">
      <w:bodyDiv w:val="1"/>
      <w:marLeft w:val="0"/>
      <w:marRight w:val="0"/>
      <w:marTop w:val="0"/>
      <w:marBottom w:val="0"/>
      <w:divBdr>
        <w:top w:val="none" w:sz="0" w:space="0" w:color="auto"/>
        <w:left w:val="none" w:sz="0" w:space="0" w:color="auto"/>
        <w:bottom w:val="none" w:sz="0" w:space="0" w:color="auto"/>
        <w:right w:val="none" w:sz="0" w:space="0" w:color="auto"/>
      </w:divBdr>
    </w:div>
    <w:div w:id="15532304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cdc.gov/healthyschools/physicalactivity/facts.htm" TargetMode="External"/><Relationship Id="rId11" Type="http://schemas.openxmlformats.org/officeDocument/2006/relationships/hyperlink" Target="https://www.cdc.gov/healthyschools/physicalactivity/facts.htm" TargetMode="External"/><Relationship Id="rId12" Type="http://schemas.openxmlformats.org/officeDocument/2006/relationships/hyperlink" Target="https://www.mindtools.com/pages/article/exercise.htm" TargetMode="External"/><Relationship Id="rId13" Type="http://schemas.openxmlformats.org/officeDocument/2006/relationships/hyperlink" Target="https://www.mindtools.com/pages/article/exercise.htm" TargetMode="External"/><Relationship Id="rId14" Type="http://schemas.openxmlformats.org/officeDocument/2006/relationships/hyperlink" Target="http://kidshealth.org/en/teens/exercise-wise.html" TargetMode="External"/><Relationship Id="rId15" Type="http://schemas.openxmlformats.org/officeDocument/2006/relationships/hyperlink" Target="http://kidshealth.org/en/teens/exercise-wise.html" TargetMode="External"/><Relationship Id="rId16" Type="http://schemas.openxmlformats.org/officeDocument/2006/relationships/hyperlink" Target="https://www.cdc.gov/healthyschools/physicalactivity/facts.htm" TargetMode="External"/><Relationship Id="rId17" Type="http://schemas.openxmlformats.org/officeDocument/2006/relationships/hyperlink" Target="https://www.cdc.gov/healthyschools/physicalactivity/facts.htm"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31BEE-0D89-8847-9C05-FF6C36DB6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865</Words>
  <Characters>4934</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npope</cp:lastModifiedBy>
  <cp:revision>2</cp:revision>
  <cp:lastPrinted>2017-08-24T16:52:00Z</cp:lastPrinted>
  <dcterms:created xsi:type="dcterms:W3CDTF">2019-07-18T20:38:00Z</dcterms:created>
  <dcterms:modified xsi:type="dcterms:W3CDTF">2019-07-18T20:38:00Z</dcterms:modified>
</cp:coreProperties>
</file>