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661427">
      <w:pPr>
        <w:pStyle w:val="Title"/>
      </w:pPr>
      <w:r>
        <w:rPr>
          <w:noProof/>
        </w:rPr>
        <w:drawing>
          <wp:anchor distT="0" distB="0" distL="114300" distR="114300" simplePos="0" relativeHeight="251676672" behindDoc="1" locked="0" layoutInCell="0" hidden="0" allowOverlap="1">
            <wp:simplePos x="0" y="0"/>
            <wp:positionH relativeFrom="margin">
              <wp:posOffset>4629150</wp:posOffset>
            </wp:positionH>
            <wp:positionV relativeFrom="paragraph">
              <wp:posOffset>0</wp:posOffset>
            </wp:positionV>
            <wp:extent cx="1773448" cy="989965"/>
            <wp:effectExtent l="0" t="0" r="0" b="635"/>
            <wp:wrapTight wrapText="left">
              <wp:wrapPolygon edited="0">
                <wp:start x="12997" y="0"/>
                <wp:lineTo x="0" y="1663"/>
                <wp:lineTo x="0" y="4572"/>
                <wp:lineTo x="1857" y="6650"/>
                <wp:lineTo x="928" y="8729"/>
                <wp:lineTo x="696" y="10391"/>
                <wp:lineTo x="1160" y="13301"/>
                <wp:lineTo x="0" y="17042"/>
                <wp:lineTo x="0" y="17873"/>
                <wp:lineTo x="8355" y="19951"/>
                <wp:lineTo x="8819" y="21198"/>
                <wp:lineTo x="9052" y="21198"/>
                <wp:lineTo x="21352" y="21198"/>
                <wp:lineTo x="21352" y="20367"/>
                <wp:lineTo x="20656" y="14548"/>
                <wp:lineTo x="20192" y="13301"/>
                <wp:lineTo x="21352" y="9560"/>
                <wp:lineTo x="21352" y="8313"/>
                <wp:lineTo x="21120" y="5403"/>
                <wp:lineTo x="16014" y="416"/>
                <wp:lineTo x="14158" y="0"/>
                <wp:lineTo x="12997" y="0"/>
              </wp:wrapPolygon>
            </wp:wrapTight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346" cy="994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D73">
        <w:t>Work Ethic</w:t>
      </w:r>
      <w:r w:rsidR="0098243B">
        <w:t xml:space="preserve">: </w:t>
      </w:r>
      <w:r w:rsidR="003D2328">
        <w:t xml:space="preserve">Taking Direction and </w:t>
      </w:r>
      <w:r w:rsidR="004A7123">
        <w:t>Responding to Feedback</w:t>
      </w:r>
    </w:p>
    <w:p w:rsidR="004F32A2" w:rsidRDefault="004A7123" w:rsidP="00362F93">
      <w:pPr>
        <w:pStyle w:val="Title"/>
        <w:spacing w:after="240"/>
        <w:rPr>
          <w:i/>
          <w:color w:val="595959"/>
        </w:rPr>
      </w:pPr>
      <w:r>
        <w:rPr>
          <w:i/>
          <w:color w:val="595959"/>
        </w:rPr>
        <w:t>Presentation</w:t>
      </w:r>
      <w:r w:rsidR="00661427">
        <w:rPr>
          <w:i/>
          <w:color w:val="595959"/>
        </w:rPr>
        <w:t xml:space="preserve"> Assessment </w:t>
      </w:r>
      <w:r w:rsidR="003035D0">
        <w:rPr>
          <w:i/>
          <w:color w:val="595959"/>
        </w:rPr>
        <w:t>R</w:t>
      </w:r>
      <w:r w:rsidR="00661427">
        <w:rPr>
          <w:i/>
          <w:color w:val="595959"/>
        </w:rPr>
        <w:t>ubr</w:t>
      </w:r>
      <w:bookmarkStart w:id="0" w:name="_GoBack"/>
      <w:bookmarkEnd w:id="0"/>
      <w:r w:rsidR="00661427">
        <w:rPr>
          <w:i/>
          <w:color w:val="595959"/>
        </w:rPr>
        <w:t>ic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3D2328" w:rsidRPr="003D2328" w:rsidTr="00362F93">
        <w:tc>
          <w:tcPr>
            <w:tcW w:w="2160" w:type="dxa"/>
            <w:shd w:val="clear" w:color="auto" w:fill="7F7F7F" w:themeFill="text1" w:themeFillTint="80"/>
            <w:vAlign w:val="center"/>
          </w:tcPr>
          <w:p w:rsidR="003D2328" w:rsidRPr="003D2328" w:rsidRDefault="003D2328" w:rsidP="003D2328">
            <w:pPr>
              <w:rPr>
                <w:color w:val="FFFFFF" w:themeColor="background1"/>
              </w:rPr>
            </w:pPr>
          </w:p>
        </w:tc>
        <w:tc>
          <w:tcPr>
            <w:tcW w:w="2160" w:type="dxa"/>
            <w:shd w:val="clear" w:color="auto" w:fill="7F7F7F" w:themeFill="text1" w:themeFillTint="80"/>
            <w:vAlign w:val="center"/>
          </w:tcPr>
          <w:p w:rsidR="003D2328" w:rsidRPr="003D2328" w:rsidRDefault="003D2328" w:rsidP="003D232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Excellent (4)</w:t>
            </w:r>
          </w:p>
        </w:tc>
        <w:tc>
          <w:tcPr>
            <w:tcW w:w="2160" w:type="dxa"/>
            <w:shd w:val="clear" w:color="auto" w:fill="7F7F7F" w:themeFill="text1" w:themeFillTint="80"/>
            <w:vAlign w:val="center"/>
          </w:tcPr>
          <w:p w:rsidR="003D2328" w:rsidRPr="003D2328" w:rsidRDefault="003D2328" w:rsidP="003D232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Good (3)</w:t>
            </w:r>
          </w:p>
        </w:tc>
        <w:tc>
          <w:tcPr>
            <w:tcW w:w="2160" w:type="dxa"/>
            <w:shd w:val="clear" w:color="auto" w:fill="7F7F7F" w:themeFill="text1" w:themeFillTint="80"/>
            <w:vAlign w:val="center"/>
          </w:tcPr>
          <w:p w:rsidR="003D2328" w:rsidRPr="003D2328" w:rsidRDefault="003D2328" w:rsidP="003D232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Fair (2)</w:t>
            </w:r>
          </w:p>
        </w:tc>
        <w:tc>
          <w:tcPr>
            <w:tcW w:w="2160" w:type="dxa"/>
            <w:shd w:val="clear" w:color="auto" w:fill="7F7F7F" w:themeFill="text1" w:themeFillTint="80"/>
            <w:vAlign w:val="center"/>
          </w:tcPr>
          <w:p w:rsidR="003D2328" w:rsidRPr="003D2328" w:rsidRDefault="003D2328" w:rsidP="003D2328">
            <w:pPr>
              <w:rPr>
                <w:color w:val="FFFFFF" w:themeColor="background1"/>
              </w:rPr>
            </w:pPr>
          </w:p>
          <w:p w:rsidR="003D2328" w:rsidRPr="003D2328" w:rsidRDefault="003D2328" w:rsidP="003D232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Poor (1)</w:t>
            </w:r>
          </w:p>
          <w:p w:rsidR="003D2328" w:rsidRPr="003D2328" w:rsidRDefault="003D2328" w:rsidP="003D2328">
            <w:pPr>
              <w:rPr>
                <w:color w:val="FFFFFF" w:themeColor="background1"/>
              </w:rPr>
            </w:pPr>
          </w:p>
        </w:tc>
      </w:tr>
      <w:tr w:rsidR="003D2328" w:rsidRPr="003D2328" w:rsidTr="00362F93">
        <w:tc>
          <w:tcPr>
            <w:tcW w:w="2160" w:type="dxa"/>
            <w:shd w:val="clear" w:color="auto" w:fill="E7E6E6" w:themeFill="background2"/>
            <w:vAlign w:val="center"/>
          </w:tcPr>
          <w:p w:rsidR="003D2328" w:rsidRPr="003D2328" w:rsidRDefault="003D2328" w:rsidP="003D2328">
            <w:r w:rsidRPr="003D2328">
              <w:t>Effectiveness of presentation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>The main point of the presentation was stated clearly and emphasized.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>The presentation was somewhat effective; the main points were stated, though maybe not emphasized.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>The presentation was ambiguous or left the audience wonderin</w:t>
            </w:r>
            <w:r w:rsidR="003035D0">
              <w:t>g about the article tips and takeaways</w:t>
            </w:r>
            <w:r w:rsidRPr="003D2328">
              <w:t>.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>The presentation did not state a main point or edu</w:t>
            </w:r>
            <w:r w:rsidR="003035D0">
              <w:t>cate the audience about the article</w:t>
            </w:r>
            <w:r w:rsidRPr="003D2328">
              <w:t>.</w:t>
            </w:r>
          </w:p>
        </w:tc>
      </w:tr>
      <w:tr w:rsidR="003D2328" w:rsidRPr="003D2328" w:rsidTr="00362F93">
        <w:tc>
          <w:tcPr>
            <w:tcW w:w="2160" w:type="dxa"/>
            <w:shd w:val="clear" w:color="auto" w:fill="E7E6E6" w:themeFill="background2"/>
            <w:vAlign w:val="center"/>
          </w:tcPr>
          <w:p w:rsidR="003D2328" w:rsidRPr="003D2328" w:rsidRDefault="003D2328" w:rsidP="003D2328"/>
          <w:p w:rsidR="003D2328" w:rsidRPr="003D2328" w:rsidRDefault="003D2328" w:rsidP="003D2328">
            <w:r>
              <w:t>Concept</w:t>
            </w:r>
            <w:r w:rsidRPr="003D2328">
              <w:t xml:space="preserve"> was fully explained</w:t>
            </w:r>
          </w:p>
          <w:p w:rsidR="003D2328" w:rsidRPr="003D2328" w:rsidRDefault="003D2328" w:rsidP="003D2328"/>
        </w:tc>
        <w:tc>
          <w:tcPr>
            <w:tcW w:w="2160" w:type="dxa"/>
          </w:tcPr>
          <w:p w:rsidR="003D2328" w:rsidRPr="003D2328" w:rsidRDefault="003D2328" w:rsidP="003D2328">
            <w:r w:rsidRPr="003D2328">
              <w:t xml:space="preserve">Details about the </w:t>
            </w:r>
            <w:r>
              <w:t>article tips and takeaways</w:t>
            </w:r>
            <w:r w:rsidRPr="003D2328">
              <w:t xml:space="preserve"> were developed and clear to the audience.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 xml:space="preserve">Details about the </w:t>
            </w:r>
            <w:r>
              <w:t>article tips and takeaways</w:t>
            </w:r>
            <w:r w:rsidRPr="003D2328">
              <w:t xml:space="preserve"> were somewhat developed and clear to the audience. Additional details would have been helpful.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 xml:space="preserve">Details about the </w:t>
            </w:r>
            <w:r>
              <w:t>article tips and takeaways</w:t>
            </w:r>
            <w:r w:rsidRPr="003D2328">
              <w:t xml:space="preserve"> were undeveloped and somewhat unclear to the audience. Additional details would have been helpful.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>The presentation did not include</w:t>
            </w:r>
            <w:r>
              <w:t xml:space="preserve"> relevant details about the article</w:t>
            </w:r>
            <w:r w:rsidRPr="003D2328">
              <w:t>.</w:t>
            </w:r>
          </w:p>
        </w:tc>
      </w:tr>
      <w:tr w:rsidR="003D2328" w:rsidRPr="003D2328" w:rsidTr="00362F93">
        <w:tc>
          <w:tcPr>
            <w:tcW w:w="2160" w:type="dxa"/>
            <w:shd w:val="clear" w:color="auto" w:fill="E7E6E6" w:themeFill="background2"/>
            <w:vAlign w:val="center"/>
          </w:tcPr>
          <w:p w:rsidR="003D2328" w:rsidRPr="003D2328" w:rsidRDefault="003D2328" w:rsidP="003D2328"/>
          <w:p w:rsidR="003D2328" w:rsidRPr="003D2328" w:rsidRDefault="003D2328" w:rsidP="003D2328">
            <w:r w:rsidRPr="003D2328">
              <w:t>Organization of presentation</w:t>
            </w:r>
          </w:p>
          <w:p w:rsidR="003D2328" w:rsidRPr="003D2328" w:rsidRDefault="003D2328" w:rsidP="003D2328"/>
        </w:tc>
        <w:tc>
          <w:tcPr>
            <w:tcW w:w="2160" w:type="dxa"/>
          </w:tcPr>
          <w:p w:rsidR="003D2328" w:rsidRPr="003D2328" w:rsidRDefault="003D2328" w:rsidP="003D2328">
            <w:r w:rsidRPr="003D2328">
              <w:t>Student presentation is organized logically and easy for the audience to follow.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>Student presentation is somewhat organized; the audience could follow it.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>Student presentation is somewhat haphazard; audience found it difficult to follow at times.</w:t>
            </w:r>
          </w:p>
        </w:tc>
        <w:tc>
          <w:tcPr>
            <w:tcW w:w="2160" w:type="dxa"/>
          </w:tcPr>
          <w:p w:rsidR="003D2328" w:rsidRPr="003D2328" w:rsidRDefault="003D2328" w:rsidP="003D2328">
            <w:r w:rsidRPr="003D2328">
              <w:t>Student presentation was not organized; the audience could not follow along.</w:t>
            </w:r>
          </w:p>
        </w:tc>
      </w:tr>
      <w:tr w:rsidR="003D2328" w:rsidRPr="003D2328" w:rsidTr="00362F93">
        <w:tc>
          <w:tcPr>
            <w:tcW w:w="2160" w:type="dxa"/>
            <w:shd w:val="clear" w:color="auto" w:fill="E7E6E6" w:themeFill="background2"/>
            <w:vAlign w:val="center"/>
          </w:tcPr>
          <w:p w:rsidR="003D2328" w:rsidRPr="003D2328" w:rsidRDefault="003D2328" w:rsidP="003D2328">
            <w:r w:rsidRPr="003D2328">
              <w:t>Vocabulary and language choices</w:t>
            </w:r>
          </w:p>
        </w:tc>
        <w:tc>
          <w:tcPr>
            <w:tcW w:w="2160" w:type="dxa"/>
          </w:tcPr>
          <w:p w:rsidR="003D2328" w:rsidRPr="003D2328" w:rsidRDefault="003D2328" w:rsidP="002F2584">
            <w:r w:rsidRPr="003D2328">
              <w:t xml:space="preserve">Choice of vocabulary is professional and appropriate </w:t>
            </w:r>
            <w:r w:rsidR="002F2584">
              <w:t>for</w:t>
            </w:r>
            <w:r w:rsidRPr="003D2328">
              <w:t xml:space="preserve"> the audience. Word</w:t>
            </w:r>
            <w:r w:rsidR="002F2584">
              <w:t xml:space="preserve"> choice</w:t>
            </w:r>
            <w:r w:rsidRPr="003D2328">
              <w:t xml:space="preserve"> reinforce</w:t>
            </w:r>
            <w:r w:rsidR="002F2584">
              <w:t>s</w:t>
            </w:r>
            <w:r w:rsidRPr="003D2328">
              <w:t xml:space="preserve"> a pr</w:t>
            </w:r>
            <w:r w:rsidR="002F2584">
              <w:t>ofessional image of the student</w:t>
            </w:r>
            <w:r w:rsidRPr="003D2328">
              <w:t>.</w:t>
            </w:r>
          </w:p>
        </w:tc>
        <w:tc>
          <w:tcPr>
            <w:tcW w:w="2160" w:type="dxa"/>
          </w:tcPr>
          <w:p w:rsidR="003D2328" w:rsidRPr="003D2328" w:rsidRDefault="003D2328" w:rsidP="002F2584">
            <w:r w:rsidRPr="003D2328">
              <w:t>Choice of vocabulary is somewhat professional and appropriate for the audience. Word ch</w:t>
            </w:r>
            <w:r w:rsidR="002F2584">
              <w:t>oice</w:t>
            </w:r>
            <w:r w:rsidRPr="003D2328">
              <w:t xml:space="preserve"> somewhat reinforce</w:t>
            </w:r>
            <w:r w:rsidR="002F2584">
              <w:t>s</w:t>
            </w:r>
            <w:r w:rsidRPr="003D2328">
              <w:t xml:space="preserve"> a professional image of the student.</w:t>
            </w:r>
          </w:p>
        </w:tc>
        <w:tc>
          <w:tcPr>
            <w:tcW w:w="2160" w:type="dxa"/>
          </w:tcPr>
          <w:p w:rsidR="003D2328" w:rsidRPr="003D2328" w:rsidRDefault="003D2328" w:rsidP="002F2584">
            <w:r w:rsidRPr="003D2328">
              <w:t>Choice of vocabulary needs to be improved so that it is professional and appropriate for the audience. Some slang or simplistic words should be replaced.</w:t>
            </w:r>
          </w:p>
        </w:tc>
        <w:tc>
          <w:tcPr>
            <w:tcW w:w="2160" w:type="dxa"/>
          </w:tcPr>
          <w:p w:rsidR="003D2328" w:rsidRPr="003D2328" w:rsidRDefault="003D2328" w:rsidP="002F2584">
            <w:r w:rsidRPr="003D2328">
              <w:t>Choice of vocabulary is not professional and appropriate for the audience. Slang or simplistic words replace those that wou</w:t>
            </w:r>
            <w:r w:rsidR="002F2584">
              <w:t>ld better represent the student</w:t>
            </w:r>
            <w:r w:rsidRPr="003D2328">
              <w:t>.</w:t>
            </w:r>
          </w:p>
        </w:tc>
      </w:tr>
    </w:tbl>
    <w:p w:rsidR="00962923" w:rsidRDefault="00962923" w:rsidP="004A7123">
      <w:pPr>
        <w:spacing w:line="276" w:lineRule="auto"/>
      </w:pPr>
    </w:p>
    <w:sectPr w:rsidR="00962923" w:rsidSect="000F0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AA" w:rsidRDefault="00DE53AA">
      <w:r>
        <w:separator/>
      </w:r>
    </w:p>
  </w:endnote>
  <w:endnote w:type="continuationSeparator" w:id="0">
    <w:p w:rsidR="00DE53AA" w:rsidRDefault="00D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AA" w:rsidRDefault="00DE53AA">
      <w:r>
        <w:separator/>
      </w:r>
    </w:p>
  </w:footnote>
  <w:footnote w:type="continuationSeparator" w:id="0">
    <w:p w:rsidR="00DE53AA" w:rsidRDefault="00DE53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4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D12B5"/>
    <w:rsid w:val="000F0693"/>
    <w:rsid w:val="000F0ED8"/>
    <w:rsid w:val="00121552"/>
    <w:rsid w:val="00140AF7"/>
    <w:rsid w:val="001512CA"/>
    <w:rsid w:val="00172542"/>
    <w:rsid w:val="001A1C6B"/>
    <w:rsid w:val="001E1A46"/>
    <w:rsid w:val="001E1AC3"/>
    <w:rsid w:val="001F67A1"/>
    <w:rsid w:val="00220D00"/>
    <w:rsid w:val="002368B6"/>
    <w:rsid w:val="00276C53"/>
    <w:rsid w:val="002C7DFC"/>
    <w:rsid w:val="002E3BF6"/>
    <w:rsid w:val="002F0D6C"/>
    <w:rsid w:val="002F2584"/>
    <w:rsid w:val="002F342A"/>
    <w:rsid w:val="003035D0"/>
    <w:rsid w:val="00337F9A"/>
    <w:rsid w:val="00362F93"/>
    <w:rsid w:val="003B7E5A"/>
    <w:rsid w:val="003D2328"/>
    <w:rsid w:val="003E7005"/>
    <w:rsid w:val="00400151"/>
    <w:rsid w:val="0042346B"/>
    <w:rsid w:val="0048734D"/>
    <w:rsid w:val="004A7123"/>
    <w:rsid w:val="004F32A2"/>
    <w:rsid w:val="00521075"/>
    <w:rsid w:val="005609D6"/>
    <w:rsid w:val="00594E51"/>
    <w:rsid w:val="00611CD8"/>
    <w:rsid w:val="00661427"/>
    <w:rsid w:val="00670E05"/>
    <w:rsid w:val="00695965"/>
    <w:rsid w:val="006A0E47"/>
    <w:rsid w:val="006A731F"/>
    <w:rsid w:val="006D7010"/>
    <w:rsid w:val="00723443"/>
    <w:rsid w:val="00757052"/>
    <w:rsid w:val="00794BFA"/>
    <w:rsid w:val="008B4D61"/>
    <w:rsid w:val="00903482"/>
    <w:rsid w:val="00962923"/>
    <w:rsid w:val="0098243B"/>
    <w:rsid w:val="009B46CE"/>
    <w:rsid w:val="009E3C23"/>
    <w:rsid w:val="00A764C4"/>
    <w:rsid w:val="00A82094"/>
    <w:rsid w:val="00AD0E2F"/>
    <w:rsid w:val="00B003F4"/>
    <w:rsid w:val="00B06061"/>
    <w:rsid w:val="00B47432"/>
    <w:rsid w:val="00B86BAC"/>
    <w:rsid w:val="00B9184A"/>
    <w:rsid w:val="00C34A67"/>
    <w:rsid w:val="00C4617B"/>
    <w:rsid w:val="00CC1A08"/>
    <w:rsid w:val="00CE39A1"/>
    <w:rsid w:val="00DB2916"/>
    <w:rsid w:val="00DE53AA"/>
    <w:rsid w:val="00DF2D73"/>
    <w:rsid w:val="00E122F4"/>
    <w:rsid w:val="00E900AD"/>
    <w:rsid w:val="00EC022C"/>
    <w:rsid w:val="00F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2017-05-18T17:42:00Z</dcterms:created>
  <dcterms:modified xsi:type="dcterms:W3CDTF">2017-05-18T17:42:00Z</dcterms:modified>
</cp:coreProperties>
</file>