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AB3B2" w14:textId="77777777" w:rsidR="00B93F40" w:rsidRPr="00B93F40" w:rsidRDefault="00B93F40" w:rsidP="00B93F40">
      <w:pPr>
        <w:pStyle w:val="Title"/>
        <w:rPr>
          <w:color w:val="595959" w:themeColor="text1" w:themeTint="A6"/>
        </w:rPr>
      </w:pPr>
      <w:r w:rsidRPr="00B93F40">
        <w:rPr>
          <w:color w:val="595959" w:themeColor="text1" w:themeTint="A6"/>
        </w:rPr>
        <w:t>Lesson Plan</w:t>
      </w:r>
    </w:p>
    <w:p w14:paraId="447C3597" w14:textId="661BB3F2" w:rsidR="000A6D4E" w:rsidRDefault="00F96B22" w:rsidP="00D1126E">
      <w:pPr>
        <w:pStyle w:val="Title"/>
      </w:pPr>
      <w:r>
        <w:rPr>
          <w:noProof/>
        </w:rPr>
        <w:drawing>
          <wp:anchor distT="0" distB="0" distL="114300" distR="114300" simplePos="0" relativeHeight="251658240" behindDoc="0" locked="0" layoutInCell="1" allowOverlap="1" wp14:anchorId="2893AA50" wp14:editId="43F97A08">
            <wp:simplePos x="0" y="0"/>
            <wp:positionH relativeFrom="page">
              <wp:posOffset>5093970</wp:posOffset>
            </wp:positionH>
            <wp:positionV relativeFrom="paragraph">
              <wp:posOffset>0</wp:posOffset>
            </wp:positionV>
            <wp:extent cx="1773936" cy="9235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ct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936" cy="923544"/>
                    </a:xfrm>
                    <a:prstGeom prst="rect">
                      <a:avLst/>
                    </a:prstGeom>
                  </pic:spPr>
                </pic:pic>
              </a:graphicData>
            </a:graphic>
            <wp14:sizeRelH relativeFrom="margin">
              <wp14:pctWidth>0</wp14:pctWidth>
            </wp14:sizeRelH>
            <wp14:sizeRelV relativeFrom="margin">
              <wp14:pctHeight>0</wp14:pctHeight>
            </wp14:sizeRelV>
          </wp:anchor>
        </w:drawing>
      </w:r>
      <w:r w:rsidR="00CF46EF">
        <w:t>Information Technology</w:t>
      </w:r>
      <w:r w:rsidR="00201A6D">
        <w:t xml:space="preserve"> Skills: </w:t>
      </w:r>
      <w:r w:rsidR="007042A3">
        <w:t>Managing Files and Folders</w:t>
      </w:r>
      <w:r w:rsidR="002750E0">
        <w:t xml:space="preserve"> </w:t>
      </w:r>
    </w:p>
    <w:p w14:paraId="7ABAE15F" w14:textId="77777777" w:rsidR="00187AFF" w:rsidRPr="00187AFF" w:rsidRDefault="00187AFF" w:rsidP="00187AFF"/>
    <w:p w14:paraId="6E64FA29" w14:textId="7DD32EAD" w:rsidR="00187AFF" w:rsidRDefault="0052382D" w:rsidP="00187AFF">
      <w:r w:rsidRPr="00D1126E">
        <w:rPr>
          <w:rStyle w:val="SubtitleChar"/>
        </w:rPr>
        <w:t>Objective</w:t>
      </w:r>
      <w:r w:rsidRPr="00187AFF">
        <w:t>:</w:t>
      </w:r>
      <w:r w:rsidR="00187AFF" w:rsidRPr="00187AFF">
        <w:t xml:space="preserve"> </w:t>
      </w:r>
      <w:r w:rsidR="00512F48">
        <w:t>S</w:t>
      </w:r>
      <w:r w:rsidR="00187AFF" w:rsidRPr="00187AFF">
        <w:t xml:space="preserve">tudents </w:t>
      </w:r>
      <w:r w:rsidR="00840A23">
        <w:t>will</w:t>
      </w:r>
      <w:r w:rsidR="00187AFF" w:rsidRPr="00187AFF">
        <w:t xml:space="preserve"> </w:t>
      </w:r>
      <w:r w:rsidR="002750E0">
        <w:t xml:space="preserve">identify </w:t>
      </w:r>
      <w:r w:rsidR="007042A3">
        <w:t>strategies and best practices for file management.</w:t>
      </w:r>
    </w:p>
    <w:p w14:paraId="60F0431F" w14:textId="77777777" w:rsidR="00630FDC" w:rsidRDefault="00630FDC" w:rsidP="00187AFF"/>
    <w:p w14:paraId="49ED1312" w14:textId="5C422E6A" w:rsidR="00EB7DC4" w:rsidRPr="00630FDC" w:rsidRDefault="00630FDC" w:rsidP="00EB7DC4">
      <w:pPr>
        <w:rPr>
          <w:b/>
        </w:rPr>
      </w:pPr>
      <w:r w:rsidRPr="00EB7DC4">
        <w:rPr>
          <w:rStyle w:val="SubtitleChar"/>
        </w:rPr>
        <w:t>Workplace Readiness Skill:</w:t>
      </w:r>
      <w:r w:rsidR="00EB7DC4">
        <w:t xml:space="preserve">    </w:t>
      </w:r>
      <w:r w:rsidR="00CA3284" w:rsidRPr="00CA3284">
        <w:rPr>
          <w:b/>
        </w:rPr>
        <w:t>Maintain working knowledge of current information-technology (IT) systems.</w:t>
      </w:r>
    </w:p>
    <w:p w14:paraId="05220C75" w14:textId="2BAA9399" w:rsidR="00630FDC" w:rsidRPr="00187AFF" w:rsidRDefault="00630FDC" w:rsidP="00EB7DC4"/>
    <w:p w14:paraId="19289A70" w14:textId="77777777" w:rsidR="00CA3284" w:rsidRPr="00CA3284" w:rsidRDefault="00CA3284" w:rsidP="00CA3284">
      <w:pPr>
        <w:rPr>
          <w:i/>
        </w:rPr>
      </w:pPr>
      <w:r w:rsidRPr="00CA3284">
        <w:rPr>
          <w:i/>
        </w:rPr>
        <w:t xml:space="preserve">Maintaining working knowledge of current IT systems may include, but is not limited to, </w:t>
      </w:r>
    </w:p>
    <w:p w14:paraId="45B9817F" w14:textId="77777777" w:rsidR="00CA3284" w:rsidRPr="00CA3284" w:rsidRDefault="00CA3284" w:rsidP="00CA3284">
      <w:pPr>
        <w:pStyle w:val="ListParagraph"/>
        <w:numPr>
          <w:ilvl w:val="0"/>
          <w:numId w:val="20"/>
        </w:numPr>
        <w:rPr>
          <w:i/>
        </w:rPr>
      </w:pPr>
      <w:r w:rsidRPr="00CA3284">
        <w:rPr>
          <w:i/>
        </w:rPr>
        <w:t xml:space="preserve">hardware and devices (e.g., peripherals) </w:t>
      </w:r>
    </w:p>
    <w:p w14:paraId="78A9B18F" w14:textId="77777777" w:rsidR="00CA3284" w:rsidRPr="00CA3284" w:rsidRDefault="00CA3284" w:rsidP="00CA3284">
      <w:pPr>
        <w:pStyle w:val="ListParagraph"/>
        <w:numPr>
          <w:ilvl w:val="0"/>
          <w:numId w:val="20"/>
        </w:numPr>
        <w:rPr>
          <w:i/>
        </w:rPr>
      </w:pPr>
      <w:r w:rsidRPr="00CA3284">
        <w:rPr>
          <w:i/>
        </w:rPr>
        <w:t xml:space="preserve">software and applications </w:t>
      </w:r>
    </w:p>
    <w:p w14:paraId="210DC5A5" w14:textId="77777777" w:rsidR="00CA3284" w:rsidRPr="00CA3284" w:rsidRDefault="00CA3284" w:rsidP="00CA3284">
      <w:pPr>
        <w:pStyle w:val="ListParagraph"/>
        <w:numPr>
          <w:ilvl w:val="0"/>
          <w:numId w:val="20"/>
        </w:numPr>
        <w:rPr>
          <w:i/>
        </w:rPr>
      </w:pPr>
      <w:r w:rsidRPr="00CA3284">
        <w:rPr>
          <w:i/>
        </w:rPr>
        <w:t xml:space="preserve">cloud-based services </w:t>
      </w:r>
    </w:p>
    <w:p w14:paraId="286406D0" w14:textId="77777777" w:rsidR="00CA3284" w:rsidRPr="00CA3284" w:rsidRDefault="00CA3284" w:rsidP="00CA3284">
      <w:pPr>
        <w:pStyle w:val="ListParagraph"/>
        <w:numPr>
          <w:ilvl w:val="0"/>
          <w:numId w:val="20"/>
        </w:numPr>
        <w:rPr>
          <w:i/>
        </w:rPr>
      </w:pPr>
      <w:r w:rsidRPr="00CA3284">
        <w:rPr>
          <w:i/>
        </w:rPr>
        <w:t xml:space="preserve">file-sharing techniques </w:t>
      </w:r>
    </w:p>
    <w:p w14:paraId="20661210" w14:textId="77777777" w:rsidR="00CA3284" w:rsidRPr="00CA3284" w:rsidRDefault="00CA3284" w:rsidP="00CA3284">
      <w:pPr>
        <w:pStyle w:val="ListParagraph"/>
        <w:numPr>
          <w:ilvl w:val="0"/>
          <w:numId w:val="20"/>
        </w:numPr>
        <w:rPr>
          <w:i/>
        </w:rPr>
      </w:pPr>
      <w:r w:rsidRPr="00CA3284">
        <w:rPr>
          <w:i/>
        </w:rPr>
        <w:t xml:space="preserve">emerging technologies </w:t>
      </w:r>
    </w:p>
    <w:p w14:paraId="06CFA1A5" w14:textId="77777777" w:rsidR="00CA3284" w:rsidRPr="00CA3284" w:rsidRDefault="00CA3284" w:rsidP="00CA3284">
      <w:pPr>
        <w:pStyle w:val="ListParagraph"/>
        <w:numPr>
          <w:ilvl w:val="0"/>
          <w:numId w:val="20"/>
        </w:numPr>
        <w:rPr>
          <w:i/>
        </w:rPr>
      </w:pPr>
      <w:r w:rsidRPr="00CA3284">
        <w:rPr>
          <w:i/>
        </w:rPr>
        <w:t>troubleshooting protocols and techniques.</w:t>
      </w:r>
    </w:p>
    <w:p w14:paraId="2F131511" w14:textId="77777777" w:rsidR="00CA3284" w:rsidRDefault="00CA3284" w:rsidP="00CA3284">
      <w:pPr>
        <w:rPr>
          <w:i/>
        </w:rPr>
      </w:pPr>
    </w:p>
    <w:p w14:paraId="6678E266" w14:textId="7AB22BC5" w:rsidR="00CA3284" w:rsidRPr="00CA3284" w:rsidRDefault="00CA3284" w:rsidP="00CA3284">
      <w:pPr>
        <w:ind w:left="360"/>
        <w:rPr>
          <w:i/>
        </w:rPr>
      </w:pPr>
      <w:r w:rsidRPr="00CA3284">
        <w:rPr>
          <w:i/>
        </w:rPr>
        <w:t xml:space="preserve">Microsoft Imagine Academy (MSIA) offers classroom resources and materials and instructional techniques that will help enhance instruction and learning for this concept. Using the school’s membership ID and product key for the Microsoft Imagine Academy, all resources are available through the </w:t>
      </w:r>
      <w:hyperlink r:id="rId9" w:history="1">
        <w:r w:rsidRPr="00CA3284">
          <w:rPr>
            <w:rStyle w:val="Hyperlink"/>
            <w:i/>
          </w:rPr>
          <w:t>MSIA Member Dashboard</w:t>
        </w:r>
      </w:hyperlink>
      <w:r w:rsidRPr="00CA3284">
        <w:rPr>
          <w:i/>
        </w:rPr>
        <w:t xml:space="preserve"> </w:t>
      </w:r>
      <w:r>
        <w:rPr>
          <w:i/>
        </w:rPr>
        <w:t>(</w:t>
      </w:r>
      <w:hyperlink r:id="rId10" w:history="1">
        <w:r>
          <w:rPr>
            <w:rStyle w:val="Hyperlink"/>
          </w:rPr>
          <w:t>https://member.imagineacademy.microsoft.com/</w:t>
        </w:r>
      </w:hyperlink>
      <w:r>
        <w:t xml:space="preserve">) </w:t>
      </w:r>
      <w:r w:rsidRPr="00CA3284">
        <w:rPr>
          <w:i/>
        </w:rPr>
        <w:t>on the Microsoft site.</w:t>
      </w:r>
    </w:p>
    <w:p w14:paraId="46924A61" w14:textId="77777777" w:rsidR="00CA3284" w:rsidRPr="00CA3284" w:rsidRDefault="00CA3284" w:rsidP="00CA3284">
      <w:pPr>
        <w:pStyle w:val="ListParagraph"/>
        <w:numPr>
          <w:ilvl w:val="0"/>
          <w:numId w:val="21"/>
        </w:numPr>
        <w:ind w:left="1080"/>
        <w:rPr>
          <w:i/>
        </w:rPr>
      </w:pPr>
      <w:r w:rsidRPr="00CA3284">
        <w:rPr>
          <w:i/>
        </w:rPr>
        <w:t xml:space="preserve">To access the curriculum resources, select the Classroom Tile from the member site. </w:t>
      </w:r>
    </w:p>
    <w:p w14:paraId="753C5795" w14:textId="77777777" w:rsidR="00CA3284" w:rsidRPr="00CA3284" w:rsidRDefault="00CA3284" w:rsidP="00CA3284">
      <w:pPr>
        <w:pStyle w:val="ListParagraph"/>
        <w:numPr>
          <w:ilvl w:val="0"/>
          <w:numId w:val="21"/>
        </w:numPr>
        <w:ind w:left="1080"/>
        <w:rPr>
          <w:i/>
        </w:rPr>
      </w:pPr>
      <w:r w:rsidRPr="00CA3284">
        <w:rPr>
          <w:i/>
        </w:rPr>
        <w:t>To access downloadable curriculum resources including the MOAC e-Book, Lesson Plans, and Study Guides select Curriculum Overview - Curriculum Downloads.</w:t>
      </w:r>
    </w:p>
    <w:p w14:paraId="26F8E1FF" w14:textId="77777777" w:rsidR="00CA3284" w:rsidRPr="00CA3284" w:rsidRDefault="00CA3284" w:rsidP="00CA3284">
      <w:pPr>
        <w:pStyle w:val="ListParagraph"/>
        <w:numPr>
          <w:ilvl w:val="0"/>
          <w:numId w:val="21"/>
        </w:numPr>
        <w:ind w:left="1080"/>
        <w:rPr>
          <w:i/>
        </w:rPr>
      </w:pPr>
      <w:r w:rsidRPr="00CA3284">
        <w:rPr>
          <w:i/>
        </w:rPr>
        <w:t xml:space="preserve">To access Online Learning videos and tutorials select Online Learning Directory tile. </w:t>
      </w:r>
    </w:p>
    <w:p w14:paraId="32DDF274" w14:textId="0C625F1C" w:rsidR="00187AFF" w:rsidRPr="00CA3284" w:rsidRDefault="00CA3284" w:rsidP="00CA3284">
      <w:pPr>
        <w:pStyle w:val="ListParagraph"/>
        <w:numPr>
          <w:ilvl w:val="0"/>
          <w:numId w:val="21"/>
        </w:numPr>
        <w:ind w:left="1080"/>
      </w:pPr>
      <w:r w:rsidRPr="00CA3284">
        <w:rPr>
          <w:i/>
        </w:rPr>
        <w:t xml:space="preserve">For more information visit: </w:t>
      </w:r>
      <w:hyperlink r:id="rId11" w:history="1">
        <w:r w:rsidRPr="00CA3284">
          <w:rPr>
            <w:rStyle w:val="Hyperlink"/>
            <w:i/>
          </w:rPr>
          <w:t>How to Get Started with Microsoft Imagine Academy Program</w:t>
        </w:r>
      </w:hyperlink>
      <w:r>
        <w:rPr>
          <w:i/>
        </w:rPr>
        <w:t xml:space="preserve"> (</w:t>
      </w:r>
      <w:hyperlink r:id="rId12" w:history="1">
        <w:r>
          <w:rPr>
            <w:rStyle w:val="Hyperlink"/>
          </w:rPr>
          <w:t>http://www.doe.virginia.gov/instruction/career_technical/ms_it_academy/index.shtml</w:t>
        </w:r>
      </w:hyperlink>
      <w:r>
        <w:t>)</w:t>
      </w:r>
      <w:r w:rsidRPr="00CA3284">
        <w:rPr>
          <w:i/>
        </w:rPr>
        <w:t>.</w:t>
      </w:r>
    </w:p>
    <w:p w14:paraId="6D68F71A" w14:textId="77777777" w:rsidR="00CA3284" w:rsidRDefault="00CA3284" w:rsidP="007C151F">
      <w:pPr>
        <w:pStyle w:val="Subtitle"/>
      </w:pPr>
    </w:p>
    <w:p w14:paraId="74043C94" w14:textId="0A1BF3E9" w:rsidR="007C151F" w:rsidRDefault="00CD1576" w:rsidP="007C151F">
      <w:pPr>
        <w:pStyle w:val="Subtitle"/>
      </w:pPr>
      <w:r>
        <w:t>Correlations to O</w:t>
      </w:r>
      <w:r w:rsidR="007C151F">
        <w:t>ther Workplace Readiness Skills:</w:t>
      </w:r>
    </w:p>
    <w:p w14:paraId="1BBCADDD" w14:textId="62305DFE" w:rsidR="00EB7DC4" w:rsidRDefault="00EB7DC4" w:rsidP="00EB7DC4">
      <w:pPr>
        <w:pStyle w:val="ListParagraph"/>
        <w:numPr>
          <w:ilvl w:val="0"/>
          <w:numId w:val="6"/>
        </w:numPr>
      </w:pPr>
      <w:r w:rsidRPr="00010B9A">
        <w:t>Demonstrate work ethic.</w:t>
      </w:r>
    </w:p>
    <w:p w14:paraId="0EDB2345" w14:textId="167A9D3B" w:rsidR="00EB7DC4" w:rsidRDefault="00EB7DC4" w:rsidP="00EB7DC4">
      <w:pPr>
        <w:pStyle w:val="ListParagraph"/>
        <w:numPr>
          <w:ilvl w:val="0"/>
          <w:numId w:val="6"/>
        </w:numPr>
      </w:pPr>
      <w:r w:rsidRPr="00010B9A">
        <w:t xml:space="preserve">Demonstrate </w:t>
      </w:r>
      <w:r w:rsidR="00CA3284">
        <w:t>big-picture thinking</w:t>
      </w:r>
      <w:r w:rsidRPr="00010B9A">
        <w:t>.</w:t>
      </w:r>
    </w:p>
    <w:p w14:paraId="267E9D30" w14:textId="208B6202" w:rsidR="00187AFF" w:rsidRDefault="00CA3284" w:rsidP="00187AFF">
      <w:pPr>
        <w:pStyle w:val="ListParagraph"/>
        <w:numPr>
          <w:ilvl w:val="0"/>
          <w:numId w:val="6"/>
        </w:numPr>
      </w:pPr>
      <w:r>
        <w:t>Manage time and resources.</w:t>
      </w:r>
    </w:p>
    <w:p w14:paraId="1E3BB21B" w14:textId="68BC19F1" w:rsidR="00CA3284" w:rsidRDefault="00CA3284" w:rsidP="00187AFF">
      <w:pPr>
        <w:pStyle w:val="ListParagraph"/>
        <w:numPr>
          <w:ilvl w:val="0"/>
          <w:numId w:val="6"/>
        </w:numPr>
      </w:pPr>
      <w:r>
        <w:t>Demonstrate an understanding of information security.</w:t>
      </w:r>
    </w:p>
    <w:p w14:paraId="6E68BB26" w14:textId="133C2DF6" w:rsidR="00CF46EF" w:rsidRDefault="00CA3284" w:rsidP="00187AFF">
      <w:pPr>
        <w:pStyle w:val="ListParagraph"/>
        <w:numPr>
          <w:ilvl w:val="0"/>
          <w:numId w:val="6"/>
        </w:numPr>
      </w:pPr>
      <w:r>
        <w:t>Demonstrate professionalism</w:t>
      </w:r>
      <w:r w:rsidR="00CF46EF">
        <w:t>.</w:t>
      </w:r>
    </w:p>
    <w:p w14:paraId="06BBF011" w14:textId="0BDC7666" w:rsidR="00CA3284" w:rsidRDefault="00CA3284" w:rsidP="00187AFF">
      <w:pPr>
        <w:pStyle w:val="ListParagraph"/>
        <w:numPr>
          <w:ilvl w:val="0"/>
          <w:numId w:val="6"/>
        </w:numPr>
      </w:pPr>
      <w:r>
        <w:t>Demonstrate reading and writing skills.</w:t>
      </w:r>
    </w:p>
    <w:p w14:paraId="489A2A6D" w14:textId="77777777" w:rsidR="00BD5FEF" w:rsidRPr="00187AFF" w:rsidRDefault="00BD5FEF" w:rsidP="00BD5FEF"/>
    <w:p w14:paraId="6203F0B0" w14:textId="39B4771E" w:rsidR="006351BF" w:rsidRDefault="006351BF" w:rsidP="00720DCF">
      <w:pPr>
        <w:pStyle w:val="Subtitle"/>
      </w:pPr>
      <w:r>
        <w:t>Correlations to Virginia Standards of Learning (SOL):</w:t>
      </w:r>
    </w:p>
    <w:p w14:paraId="1741DC7E" w14:textId="412C6D14" w:rsidR="00A3550A" w:rsidRDefault="00A3550A" w:rsidP="00A3550A">
      <w:pPr>
        <w:pStyle w:val="ListParagraph"/>
        <w:numPr>
          <w:ilvl w:val="0"/>
          <w:numId w:val="10"/>
        </w:numPr>
      </w:pPr>
      <w:r>
        <w:t>E</w:t>
      </w:r>
      <w:r w:rsidR="00DF08DA">
        <w:t>nglish: 6.1, 6.2, 6.3, 6.6, 6.9, 7.1, 7.2, 7.3, 7.6, 7.9, 8.2, 8.6, 8.7, 8.9, 9.1, 9.5, 9.8, 10.1, 10.5, 10.8, 11.5, 11.8, 12.1, 12.5</w:t>
      </w:r>
    </w:p>
    <w:p w14:paraId="0C056A43" w14:textId="777F1FE5" w:rsidR="00A3550A" w:rsidRPr="00A3550A" w:rsidRDefault="00A3550A" w:rsidP="00A3550A">
      <w:pPr>
        <w:pStyle w:val="ListParagraph"/>
        <w:numPr>
          <w:ilvl w:val="0"/>
          <w:numId w:val="10"/>
        </w:numPr>
      </w:pPr>
      <w:r>
        <w:t>History and Social Science: CE.14</w:t>
      </w:r>
      <w:r w:rsidR="00DF08DA">
        <w:t>, VUS.15</w:t>
      </w:r>
    </w:p>
    <w:p w14:paraId="5B4A9A08" w14:textId="77777777" w:rsidR="006351BF" w:rsidRPr="006351BF" w:rsidRDefault="006351BF" w:rsidP="006351BF"/>
    <w:p w14:paraId="6260FC4C" w14:textId="77777777" w:rsidR="00187AFF" w:rsidRDefault="00187AFF" w:rsidP="00373450">
      <w:pPr>
        <w:pStyle w:val="Subtitle"/>
        <w:keepNext/>
      </w:pPr>
      <w:r w:rsidRPr="00187AFF">
        <w:lastRenderedPageBreak/>
        <w:t>Instructional Steps:</w:t>
      </w:r>
    </w:p>
    <w:p w14:paraId="0B1A360B" w14:textId="239F7816" w:rsidR="007E0C56" w:rsidRDefault="00656E80" w:rsidP="007E0C56">
      <w:pPr>
        <w:pStyle w:val="ListParagraph"/>
        <w:numPr>
          <w:ilvl w:val="0"/>
          <w:numId w:val="13"/>
        </w:numPr>
      </w:pPr>
      <w:r w:rsidRPr="007E0C56">
        <w:rPr>
          <w:b/>
          <w:i/>
        </w:rPr>
        <w:t xml:space="preserve">Ask students what </w:t>
      </w:r>
      <w:r w:rsidR="007042A3">
        <w:rPr>
          <w:b/>
          <w:i/>
        </w:rPr>
        <w:t xml:space="preserve">strategies </w:t>
      </w:r>
      <w:r w:rsidRPr="007E0C56">
        <w:rPr>
          <w:b/>
          <w:i/>
        </w:rPr>
        <w:t xml:space="preserve">they </w:t>
      </w:r>
      <w:r w:rsidR="007042A3">
        <w:rPr>
          <w:b/>
          <w:i/>
        </w:rPr>
        <w:t>use to keep their school notebooks and/or binders organized. Discuss the consequences of good vs</w:t>
      </w:r>
      <w:r w:rsidR="00816A13">
        <w:rPr>
          <w:b/>
          <w:i/>
        </w:rPr>
        <w:t>.</w:t>
      </w:r>
      <w:r w:rsidR="007042A3">
        <w:rPr>
          <w:b/>
          <w:i/>
        </w:rPr>
        <w:t xml:space="preserve"> poor notebook organization. If appropriate, show example(s) of good vs</w:t>
      </w:r>
      <w:r w:rsidR="00816A13">
        <w:rPr>
          <w:b/>
          <w:i/>
        </w:rPr>
        <w:t>.</w:t>
      </w:r>
      <w:r w:rsidR="007042A3">
        <w:rPr>
          <w:b/>
          <w:i/>
        </w:rPr>
        <w:t xml:space="preserve"> not-so-good organizational strategies. Discussion may center around the following points:</w:t>
      </w:r>
    </w:p>
    <w:p w14:paraId="34B689A4" w14:textId="77777777" w:rsidR="007042A3" w:rsidRDefault="007042A3" w:rsidP="007E0C56">
      <w:pPr>
        <w:pStyle w:val="ListParagraph"/>
        <w:numPr>
          <w:ilvl w:val="1"/>
          <w:numId w:val="13"/>
        </w:numPr>
      </w:pPr>
      <w:r>
        <w:t>It’s difficult to quickly find what you need without good organization.</w:t>
      </w:r>
    </w:p>
    <w:p w14:paraId="0C66E134" w14:textId="77777777" w:rsidR="007042A3" w:rsidRDefault="007042A3" w:rsidP="007E0C56">
      <w:pPr>
        <w:pStyle w:val="ListParagraph"/>
        <w:numPr>
          <w:ilvl w:val="1"/>
          <w:numId w:val="13"/>
        </w:numPr>
      </w:pPr>
      <w:r>
        <w:t>It’s more likely that work will be misplaced or turned in late without good organization.</w:t>
      </w:r>
    </w:p>
    <w:p w14:paraId="136CD9CF" w14:textId="77777777" w:rsidR="007042A3" w:rsidRDefault="007042A3" w:rsidP="007E0C56">
      <w:pPr>
        <w:pStyle w:val="ListParagraph"/>
        <w:numPr>
          <w:ilvl w:val="1"/>
          <w:numId w:val="13"/>
        </w:numPr>
      </w:pPr>
      <w:r>
        <w:t>Good organization reduces stress because it gives you the confidence of knowing that you’ve got everything you need for whatever your assignment might be.</w:t>
      </w:r>
    </w:p>
    <w:p w14:paraId="542E1EBD" w14:textId="509431DC" w:rsidR="007E0C56" w:rsidRDefault="007042A3" w:rsidP="007E0C56">
      <w:pPr>
        <w:pStyle w:val="ListParagraph"/>
        <w:numPr>
          <w:ilvl w:val="1"/>
          <w:numId w:val="13"/>
        </w:numPr>
      </w:pPr>
      <w:r>
        <w:t>Good organization communicates to teachers and others that you care about and keep track of your responsibilities</w:t>
      </w:r>
      <w:r w:rsidR="007E0C56">
        <w:t>.</w:t>
      </w:r>
    </w:p>
    <w:p w14:paraId="66E62600" w14:textId="038E6E7B" w:rsidR="007E0C56" w:rsidRDefault="007042A3" w:rsidP="007D17A9">
      <w:pPr>
        <w:pStyle w:val="ListParagraph"/>
        <w:numPr>
          <w:ilvl w:val="0"/>
          <w:numId w:val="13"/>
        </w:numPr>
      </w:pPr>
      <w:r>
        <w:rPr>
          <w:b/>
          <w:i/>
        </w:rPr>
        <w:t xml:space="preserve">Explain that electronic file management and organization is not very different than </w:t>
      </w:r>
      <w:r w:rsidR="00BD1B0C">
        <w:rPr>
          <w:b/>
          <w:i/>
        </w:rPr>
        <w:t>folder and notebook organization</w:t>
      </w:r>
      <w:r w:rsidR="007E0C56" w:rsidRPr="00C545AD">
        <w:rPr>
          <w:b/>
          <w:i/>
        </w:rPr>
        <w:t>.</w:t>
      </w:r>
      <w:r w:rsidR="007E0C56">
        <w:t xml:space="preserve"> </w:t>
      </w:r>
      <w:r w:rsidR="00BD1B0C">
        <w:t>Ask to see a show of hands from students with the question, “How many of you have lost a digital file at some point in your school experiences?” [Most have likely had this experience.] Explain that, today’s lesson is going to focus on strategies and best practices for keeping files organized in the digital world.</w:t>
      </w:r>
    </w:p>
    <w:p w14:paraId="7FE461BB" w14:textId="12B0B264" w:rsidR="007E0C56" w:rsidRDefault="00D02105" w:rsidP="00D02105">
      <w:pPr>
        <w:pStyle w:val="ListParagraph"/>
        <w:numPr>
          <w:ilvl w:val="0"/>
          <w:numId w:val="13"/>
        </w:numPr>
      </w:pPr>
      <w:r w:rsidRPr="00DF17FE">
        <w:rPr>
          <w:b/>
          <w:i/>
        </w:rPr>
        <w:t>Provide the student resource sheet entitled Electronic File Organization Tips, by the National Institute of Standards and Technology (NIST).</w:t>
      </w:r>
      <w:r>
        <w:t xml:space="preserve"> Ask students to take time to read the resource, highlighting new and/or </w:t>
      </w:r>
      <w:r w:rsidR="00DF17FE">
        <w:t xml:space="preserve">interesting information. </w:t>
      </w:r>
    </w:p>
    <w:p w14:paraId="20630B2E" w14:textId="37CE9AB1" w:rsidR="00DF17FE" w:rsidRDefault="00DF17FE" w:rsidP="00D02105">
      <w:pPr>
        <w:pStyle w:val="ListParagraph"/>
        <w:numPr>
          <w:ilvl w:val="0"/>
          <w:numId w:val="13"/>
        </w:numPr>
      </w:pPr>
      <w:r w:rsidRPr="00DF17FE">
        <w:rPr>
          <w:b/>
          <w:i/>
        </w:rPr>
        <w:t>Pair students.</w:t>
      </w:r>
      <w:r>
        <w:t xml:space="preserve"> Ask them to discuss the strategies they already use to organize and manage files and what tips they learned from Electronic File Organization Tips. </w:t>
      </w:r>
    </w:p>
    <w:p w14:paraId="7CC1D7DE" w14:textId="2F27C21B" w:rsidR="00DF17FE" w:rsidRPr="00DF17FE" w:rsidRDefault="00DF17FE" w:rsidP="00DF17FE">
      <w:pPr>
        <w:pStyle w:val="ListParagraph"/>
        <w:numPr>
          <w:ilvl w:val="0"/>
          <w:numId w:val="13"/>
        </w:numPr>
        <w:rPr>
          <w:b/>
          <w:i/>
        </w:rPr>
      </w:pPr>
      <w:r w:rsidRPr="00DF17FE">
        <w:rPr>
          <w:b/>
          <w:i/>
        </w:rPr>
        <w:t>Ask students to use Handout #1, Information Technology Skills: Managing Files and Folders, to record notes about what they learned through their research.</w:t>
      </w:r>
    </w:p>
    <w:p w14:paraId="5736A374" w14:textId="77777777" w:rsidR="00B93F40" w:rsidRDefault="00B93F40" w:rsidP="00B93F40">
      <w:pPr>
        <w:ind w:left="720"/>
      </w:pPr>
    </w:p>
    <w:p w14:paraId="69A7B01B" w14:textId="77777777" w:rsidR="00495B9C" w:rsidRDefault="00187AFF" w:rsidP="00D1126E">
      <w:pPr>
        <w:pStyle w:val="Subtitle"/>
        <w:rPr>
          <w:b/>
        </w:rPr>
      </w:pPr>
      <w:r w:rsidRPr="00187AFF">
        <w:t>Formative Assessment</w:t>
      </w:r>
      <w:r w:rsidRPr="00187AFF">
        <w:rPr>
          <w:b/>
        </w:rPr>
        <w:t xml:space="preserve">: </w:t>
      </w:r>
    </w:p>
    <w:p w14:paraId="67F0ED44" w14:textId="543DB789" w:rsidR="006C45BF" w:rsidRDefault="006C45BF" w:rsidP="00A22538">
      <w:pPr>
        <w:pStyle w:val="ListParagraph"/>
        <w:numPr>
          <w:ilvl w:val="0"/>
          <w:numId w:val="18"/>
        </w:numPr>
      </w:pPr>
      <w:r>
        <w:t>Ask students to apply at least three tips from their research to their school-based files and folders. After they’ve had time to do so, ask students to share which tips they found most helpful and incorporated into the organization of their school files.</w:t>
      </w:r>
    </w:p>
    <w:p w14:paraId="3C4D9E6A" w14:textId="5FEE1A32" w:rsidR="00D559BF" w:rsidRPr="00D559BF" w:rsidRDefault="006C45BF" w:rsidP="00A22538">
      <w:pPr>
        <w:pStyle w:val="ListParagraph"/>
        <w:numPr>
          <w:ilvl w:val="0"/>
          <w:numId w:val="18"/>
        </w:numPr>
      </w:pPr>
      <w:r>
        <w:t xml:space="preserve">Assign the following as a journal reflection: </w:t>
      </w:r>
      <w:r w:rsidR="00593374" w:rsidRPr="00593374">
        <w:rPr>
          <w:i/>
        </w:rPr>
        <w:t>Imagine that you got a job with a building contractor. Part of that job included tracking employee time sheets, managing estimates for clients, and coordinating time schedules and material deliveries to job sites. Why is good file management important to this position? What are possible consequences of failing to keep digital files organized?</w:t>
      </w:r>
      <w:r w:rsidR="00D559BF">
        <w:t xml:space="preserve"> </w:t>
      </w:r>
    </w:p>
    <w:p w14:paraId="0CD6C960" w14:textId="77777777" w:rsidR="00187AFF" w:rsidRDefault="00187AFF" w:rsidP="00187AFF"/>
    <w:p w14:paraId="42EE2B6C" w14:textId="77777777" w:rsidR="00CF48CE" w:rsidRPr="00187AFF" w:rsidRDefault="00CF48CE" w:rsidP="00CF48CE">
      <w:pPr>
        <w:pStyle w:val="Subtitle"/>
      </w:pPr>
      <w:r w:rsidRPr="00187AFF">
        <w:t>Options for Adaptation</w:t>
      </w:r>
      <w:r>
        <w:t>/Differentiation</w:t>
      </w:r>
      <w:r w:rsidRPr="00187AFF">
        <w:t>:</w:t>
      </w:r>
    </w:p>
    <w:p w14:paraId="4604AAC5" w14:textId="40D22B0C" w:rsidR="00CF48CE" w:rsidRDefault="00CF48CE" w:rsidP="00CF48CE">
      <w:pPr>
        <w:numPr>
          <w:ilvl w:val="0"/>
          <w:numId w:val="4"/>
        </w:numPr>
      </w:pPr>
      <w:r>
        <w:t xml:space="preserve">To offer scaffolding to students, a whole-group walk-through of </w:t>
      </w:r>
      <w:r w:rsidR="00D2741C">
        <w:t>Handout #1 will of</w:t>
      </w:r>
      <w:r w:rsidR="00D559BF">
        <w:t>fer greater guidance</w:t>
      </w:r>
      <w:r w:rsidR="00D2741C">
        <w:t xml:space="preserve">. </w:t>
      </w:r>
    </w:p>
    <w:p w14:paraId="06A66EDC" w14:textId="4711904B" w:rsidR="00CF48CE" w:rsidRPr="00187AFF" w:rsidRDefault="001050D7" w:rsidP="00CF48CE">
      <w:pPr>
        <w:numPr>
          <w:ilvl w:val="0"/>
          <w:numId w:val="4"/>
        </w:numPr>
      </w:pPr>
      <w:r>
        <w:t>To offer an e</w:t>
      </w:r>
      <w:r w:rsidR="00CF48CE">
        <w:t>nrichment opportunity</w:t>
      </w:r>
      <w:r>
        <w:t>, ask students to c</w:t>
      </w:r>
      <w:r w:rsidR="00CF48CE">
        <w:t xml:space="preserve">reate a PowerPoint slide show demonstrating </w:t>
      </w:r>
      <w:r w:rsidR="00DF17FE">
        <w:t xml:space="preserve">how to apply the file management tips and best practices they’ve learned. </w:t>
      </w:r>
    </w:p>
    <w:p w14:paraId="789D3B05" w14:textId="77777777" w:rsidR="00CF48CE" w:rsidRPr="00187AFF" w:rsidRDefault="00CF48CE" w:rsidP="00187AFF"/>
    <w:p w14:paraId="26F82DC9" w14:textId="77777777" w:rsidR="00187AFF" w:rsidRPr="00187AFF" w:rsidRDefault="00187AFF" w:rsidP="00D1126E">
      <w:pPr>
        <w:pStyle w:val="Subtitle"/>
      </w:pPr>
      <w:r w:rsidRPr="00187AFF">
        <w:t xml:space="preserve">Suggestions for Follow-up: </w:t>
      </w:r>
    </w:p>
    <w:p w14:paraId="0C6AD075" w14:textId="594569A9" w:rsidR="00A21CF9" w:rsidRDefault="00512F48" w:rsidP="00A21CF9">
      <w:pPr>
        <w:numPr>
          <w:ilvl w:val="0"/>
          <w:numId w:val="3"/>
        </w:numPr>
      </w:pPr>
      <w:r>
        <w:t>Ask s</w:t>
      </w:r>
      <w:r w:rsidR="00A21CF9">
        <w:t xml:space="preserve">tudents </w:t>
      </w:r>
      <w:r>
        <w:t>to</w:t>
      </w:r>
      <w:r w:rsidR="00A21CF9">
        <w:t xml:space="preserve"> design a bulletin board with </w:t>
      </w:r>
      <w:r w:rsidR="00593374" w:rsidRPr="00816A13">
        <w:rPr>
          <w:i/>
        </w:rPr>
        <w:t>File Management</w:t>
      </w:r>
      <w:r w:rsidR="00BD5FEF" w:rsidRPr="00816A13">
        <w:rPr>
          <w:i/>
        </w:rPr>
        <w:t xml:space="preserve"> Tips </w:t>
      </w:r>
      <w:r w:rsidR="00793A0C" w:rsidRPr="00816A13">
        <w:rPr>
          <w:i/>
        </w:rPr>
        <w:t>for Productivity</w:t>
      </w:r>
      <w:r w:rsidR="00A21CF9">
        <w:t xml:space="preserve"> to extend </w:t>
      </w:r>
      <w:r>
        <w:t xml:space="preserve">and communicate </w:t>
      </w:r>
      <w:r w:rsidR="00A21CF9">
        <w:t>their learning.</w:t>
      </w:r>
    </w:p>
    <w:p w14:paraId="59CA5382" w14:textId="5CB50775" w:rsidR="00D559BF" w:rsidRDefault="007D19F1" w:rsidP="00A21CF9">
      <w:pPr>
        <w:numPr>
          <w:ilvl w:val="0"/>
          <w:numId w:val="3"/>
        </w:numPr>
      </w:pPr>
      <w:r>
        <w:t xml:space="preserve">Tie an </w:t>
      </w:r>
      <w:r w:rsidR="00D559BF">
        <w:t xml:space="preserve">upcoming project to this lesson and ask students to </w:t>
      </w:r>
      <w:r w:rsidR="00593374">
        <w:t>apply the best practices in file management to</w:t>
      </w:r>
      <w:r w:rsidR="00D559BF">
        <w:t xml:space="preserve"> that project. </w:t>
      </w:r>
    </w:p>
    <w:p w14:paraId="41F28E80" w14:textId="6D371DB7" w:rsidR="00D559BF" w:rsidRDefault="00D559BF" w:rsidP="00A21CF9">
      <w:pPr>
        <w:numPr>
          <w:ilvl w:val="0"/>
          <w:numId w:val="3"/>
        </w:numPr>
      </w:pPr>
      <w:r>
        <w:t xml:space="preserve">Ask students to interview a professional </w:t>
      </w:r>
      <w:r w:rsidR="007D19F1">
        <w:t xml:space="preserve">about </w:t>
      </w:r>
      <w:r w:rsidR="00593374">
        <w:t>the relationship between file organization and productivity in the workplace</w:t>
      </w:r>
      <w:r>
        <w:t>. Share/discuss interviews as a class.</w:t>
      </w:r>
    </w:p>
    <w:p w14:paraId="39F7A346" w14:textId="77777777" w:rsidR="00CF48CE" w:rsidRDefault="00CF48CE"/>
    <w:p w14:paraId="0808A9F8" w14:textId="1C281720" w:rsidR="00CF48CE" w:rsidRDefault="00CF48CE" w:rsidP="00373450">
      <w:pPr>
        <w:pStyle w:val="Subtitle"/>
        <w:keepNext/>
      </w:pPr>
      <w:r>
        <w:lastRenderedPageBreak/>
        <w:t>Teacher Reso</w:t>
      </w:r>
      <w:bookmarkStart w:id="0" w:name="_GoBack"/>
      <w:bookmarkEnd w:id="0"/>
      <w:r>
        <w:t>urces</w:t>
      </w:r>
    </w:p>
    <w:p w14:paraId="27D0165F" w14:textId="471795B3" w:rsidR="00FA60A5" w:rsidRDefault="00373450" w:rsidP="00FA60A5">
      <w:hyperlink r:id="rId13" w:history="1">
        <w:r w:rsidR="00FA60A5" w:rsidRPr="00CF48CE">
          <w:rPr>
            <w:rStyle w:val="Hyperlink"/>
          </w:rPr>
          <w:t>Soft Skills to Pay the Bills — Mastering Soft Skills for Workplace Success</w:t>
        </w:r>
      </w:hyperlink>
      <w:r w:rsidR="00FA60A5">
        <w:t xml:space="preserve"> (</w:t>
      </w:r>
      <w:hyperlink r:id="rId14" w:history="1">
        <w:r w:rsidR="00FA60A5" w:rsidRPr="001949D1">
          <w:rPr>
            <w:rStyle w:val="Hyperlink"/>
          </w:rPr>
          <w:t>https://www.dol.gov/odep/topics/youth/softskills/</w:t>
        </w:r>
      </w:hyperlink>
      <w:r w:rsidR="00FA60A5">
        <w:t>), U.S</w:t>
      </w:r>
      <w:r w:rsidR="007F0721">
        <w:t>.</w:t>
      </w:r>
      <w:r w:rsidR="00FA60A5">
        <w:t xml:space="preserve"> Department of Labor, Office of Disability Employment Policy.</w:t>
      </w:r>
    </w:p>
    <w:p w14:paraId="63C8C23A" w14:textId="77777777" w:rsidR="00FA60A5" w:rsidRDefault="00FA60A5" w:rsidP="00702F89"/>
    <w:p w14:paraId="4AA50218" w14:textId="7D0E3E07" w:rsidR="00702F89" w:rsidRDefault="00373450" w:rsidP="00702F89">
      <w:hyperlink r:id="rId15" w:history="1">
        <w:r w:rsidR="00702F89" w:rsidRPr="00702F89">
          <w:rPr>
            <w:rStyle w:val="Hyperlink"/>
          </w:rPr>
          <w:t>Workplace Readiness Skills (WRS) Assessment: Virginia Overview</w:t>
        </w:r>
      </w:hyperlink>
      <w:r w:rsidR="00702F89">
        <w:t xml:space="preserve"> (</w:t>
      </w:r>
      <w:hyperlink r:id="rId16" w:history="1">
        <w:r w:rsidR="00702F89" w:rsidRPr="001949D1">
          <w:rPr>
            <w:rStyle w:val="Hyperlink"/>
          </w:rPr>
          <w:t>https://www.ctecs.org/virginia/virginia-overview</w:t>
        </w:r>
      </w:hyperlink>
      <w:r w:rsidR="00702F89">
        <w:t>)</w:t>
      </w:r>
      <w:r w:rsidR="00FA60A5">
        <w:t>,</w:t>
      </w:r>
      <w:r w:rsidR="00702F89">
        <w:t xml:space="preserve"> Career and Technical Education Consortium of States (CTECS). </w:t>
      </w:r>
    </w:p>
    <w:p w14:paraId="0DEA685A" w14:textId="77777777" w:rsidR="00702F89" w:rsidRDefault="00702F89" w:rsidP="00702F89"/>
    <w:p w14:paraId="6B147B72" w14:textId="43F1148F" w:rsidR="00702F89" w:rsidRDefault="00373450" w:rsidP="00702F89">
      <w:hyperlink r:id="rId17" w:history="1">
        <w:r w:rsidR="00702F89" w:rsidRPr="00CA3284">
          <w:rPr>
            <w:rStyle w:val="Hyperlink"/>
          </w:rPr>
          <w:t>Workplace Readiness Skills (WRS) for the Commonwealth: Instructional Resources</w:t>
        </w:r>
      </w:hyperlink>
      <w:r w:rsidR="00702F89">
        <w:t xml:space="preserve"> (</w:t>
      </w:r>
      <w:hyperlink r:id="rId18" w:history="1">
        <w:r w:rsidR="00CA3284">
          <w:rPr>
            <w:rStyle w:val="Hyperlink"/>
          </w:rPr>
          <w:t>http://cteresource.org/wrs/index.html</w:t>
        </w:r>
      </w:hyperlink>
      <w:r w:rsidR="00702F89">
        <w:t>)</w:t>
      </w:r>
      <w:r w:rsidR="00FA60A5">
        <w:t>,</w:t>
      </w:r>
      <w:r w:rsidR="00702F89">
        <w:t xml:space="preserve"> Career and Technical Education (CTE) Resource Center.</w:t>
      </w:r>
    </w:p>
    <w:p w14:paraId="317FD364" w14:textId="77777777" w:rsidR="00E1650B" w:rsidRDefault="00E1650B" w:rsidP="00702F89"/>
    <w:p w14:paraId="089FE15F" w14:textId="74890284" w:rsidR="00BF0D93" w:rsidRPr="00BF0D93" w:rsidRDefault="00BF0D93"/>
    <w:sectPr w:rsidR="00BF0D93" w:rsidRPr="00BF0D93" w:rsidSect="00B44302">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19E7D" w14:textId="77777777" w:rsidR="00831D85" w:rsidRDefault="00831D85" w:rsidP="00D75AFD">
      <w:r>
        <w:separator/>
      </w:r>
    </w:p>
  </w:endnote>
  <w:endnote w:type="continuationSeparator" w:id="0">
    <w:p w14:paraId="2CD758B3" w14:textId="77777777" w:rsidR="00831D85" w:rsidRDefault="00831D85" w:rsidP="00D7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CB61" w14:textId="77777777" w:rsidR="00D75AFD" w:rsidRDefault="00D75A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6BF" w14:textId="77777777" w:rsidR="00D75AFD" w:rsidRDefault="00D75A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00A3" w14:textId="77777777" w:rsidR="00D75AFD" w:rsidRDefault="00D75A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04B16" w14:textId="77777777" w:rsidR="00831D85" w:rsidRDefault="00831D85" w:rsidP="00D75AFD">
      <w:r>
        <w:separator/>
      </w:r>
    </w:p>
  </w:footnote>
  <w:footnote w:type="continuationSeparator" w:id="0">
    <w:p w14:paraId="33BD6506" w14:textId="77777777" w:rsidR="00831D85" w:rsidRDefault="00831D85" w:rsidP="00D75A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B98C" w14:textId="77777777" w:rsidR="00D75AFD" w:rsidRDefault="00D75A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4F42" w14:textId="4EF493BE" w:rsidR="00D75AFD" w:rsidRDefault="00D75AF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2A65" w14:textId="77777777" w:rsidR="00D75AFD" w:rsidRDefault="00D75A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63F"/>
    <w:multiLevelType w:val="hybridMultilevel"/>
    <w:tmpl w:val="AAC4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5072"/>
    <w:multiLevelType w:val="hybridMultilevel"/>
    <w:tmpl w:val="D86E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902EC"/>
    <w:multiLevelType w:val="hybridMultilevel"/>
    <w:tmpl w:val="0D8E3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5436E"/>
    <w:multiLevelType w:val="hybridMultilevel"/>
    <w:tmpl w:val="433A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74E24"/>
    <w:multiLevelType w:val="hybridMultilevel"/>
    <w:tmpl w:val="E97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677D6"/>
    <w:multiLevelType w:val="hybridMultilevel"/>
    <w:tmpl w:val="1F6A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969C6"/>
    <w:multiLevelType w:val="hybridMultilevel"/>
    <w:tmpl w:val="17A6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366FA7"/>
    <w:multiLevelType w:val="hybridMultilevel"/>
    <w:tmpl w:val="54EEC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40D9A"/>
    <w:multiLevelType w:val="hybridMultilevel"/>
    <w:tmpl w:val="E0D85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17649"/>
    <w:multiLevelType w:val="hybridMultilevel"/>
    <w:tmpl w:val="1CE2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ED6921"/>
    <w:multiLevelType w:val="hybridMultilevel"/>
    <w:tmpl w:val="774C4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6276C"/>
    <w:multiLevelType w:val="hybridMultilevel"/>
    <w:tmpl w:val="1F9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930C2"/>
    <w:multiLevelType w:val="hybridMultilevel"/>
    <w:tmpl w:val="6D9C8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04AC8"/>
    <w:multiLevelType w:val="hybridMultilevel"/>
    <w:tmpl w:val="12BC2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F2858"/>
    <w:multiLevelType w:val="hybridMultilevel"/>
    <w:tmpl w:val="4AB09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B32F44"/>
    <w:multiLevelType w:val="hybridMultilevel"/>
    <w:tmpl w:val="ECE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C2A29"/>
    <w:multiLevelType w:val="hybridMultilevel"/>
    <w:tmpl w:val="4B66E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2C1E19"/>
    <w:multiLevelType w:val="hybridMultilevel"/>
    <w:tmpl w:val="D8F6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01213"/>
    <w:multiLevelType w:val="hybridMultilevel"/>
    <w:tmpl w:val="46D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27E45"/>
    <w:multiLevelType w:val="hybridMultilevel"/>
    <w:tmpl w:val="12BC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C698C"/>
    <w:multiLevelType w:val="hybridMultilevel"/>
    <w:tmpl w:val="D06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2"/>
  </w:num>
  <w:num w:numId="5">
    <w:abstractNumId w:val="3"/>
  </w:num>
  <w:num w:numId="6">
    <w:abstractNumId w:val="18"/>
  </w:num>
  <w:num w:numId="7">
    <w:abstractNumId w:val="5"/>
  </w:num>
  <w:num w:numId="8">
    <w:abstractNumId w:val="20"/>
  </w:num>
  <w:num w:numId="9">
    <w:abstractNumId w:val="4"/>
  </w:num>
  <w:num w:numId="10">
    <w:abstractNumId w:val="15"/>
  </w:num>
  <w:num w:numId="11">
    <w:abstractNumId w:val="1"/>
  </w:num>
  <w:num w:numId="12">
    <w:abstractNumId w:val="12"/>
  </w:num>
  <w:num w:numId="13">
    <w:abstractNumId w:val="13"/>
  </w:num>
  <w:num w:numId="14">
    <w:abstractNumId w:val="19"/>
  </w:num>
  <w:num w:numId="15">
    <w:abstractNumId w:val="16"/>
  </w:num>
  <w:num w:numId="16">
    <w:abstractNumId w:val="7"/>
  </w:num>
  <w:num w:numId="17">
    <w:abstractNumId w:val="14"/>
  </w:num>
  <w:num w:numId="18">
    <w:abstractNumId w:val="8"/>
  </w:num>
  <w:num w:numId="19">
    <w:abstractNumId w:val="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FF"/>
    <w:rsid w:val="00041F99"/>
    <w:rsid w:val="00043947"/>
    <w:rsid w:val="0005087A"/>
    <w:rsid w:val="00064742"/>
    <w:rsid w:val="000714AA"/>
    <w:rsid w:val="00075B2D"/>
    <w:rsid w:val="00097340"/>
    <w:rsid w:val="000A6D4E"/>
    <w:rsid w:val="000D3788"/>
    <w:rsid w:val="000E2671"/>
    <w:rsid w:val="000F126A"/>
    <w:rsid w:val="000F2185"/>
    <w:rsid w:val="001050D7"/>
    <w:rsid w:val="001064E7"/>
    <w:rsid w:val="00162612"/>
    <w:rsid w:val="00173528"/>
    <w:rsid w:val="00177202"/>
    <w:rsid w:val="00187AFF"/>
    <w:rsid w:val="00193E2A"/>
    <w:rsid w:val="001A61E9"/>
    <w:rsid w:val="001D2EB1"/>
    <w:rsid w:val="001F35F1"/>
    <w:rsid w:val="00201A6D"/>
    <w:rsid w:val="00205374"/>
    <w:rsid w:val="002750E0"/>
    <w:rsid w:val="002924BF"/>
    <w:rsid w:val="002B013C"/>
    <w:rsid w:val="002C53F0"/>
    <w:rsid w:val="002D36DE"/>
    <w:rsid w:val="002D7680"/>
    <w:rsid w:val="002E3DB0"/>
    <w:rsid w:val="002F1F56"/>
    <w:rsid w:val="0030267B"/>
    <w:rsid w:val="0034483B"/>
    <w:rsid w:val="00350CAD"/>
    <w:rsid w:val="00353710"/>
    <w:rsid w:val="0035692E"/>
    <w:rsid w:val="003633D1"/>
    <w:rsid w:val="00373450"/>
    <w:rsid w:val="00383C36"/>
    <w:rsid w:val="003958FF"/>
    <w:rsid w:val="003A6E98"/>
    <w:rsid w:val="003F3D8D"/>
    <w:rsid w:val="00421B2A"/>
    <w:rsid w:val="0043561F"/>
    <w:rsid w:val="00437F84"/>
    <w:rsid w:val="00463235"/>
    <w:rsid w:val="00487F90"/>
    <w:rsid w:val="00495B9C"/>
    <w:rsid w:val="00512F48"/>
    <w:rsid w:val="0052382D"/>
    <w:rsid w:val="00540CA9"/>
    <w:rsid w:val="00593374"/>
    <w:rsid w:val="005B5215"/>
    <w:rsid w:val="005B521B"/>
    <w:rsid w:val="005C6AA9"/>
    <w:rsid w:val="005D1076"/>
    <w:rsid w:val="00630FDC"/>
    <w:rsid w:val="00632F21"/>
    <w:rsid w:val="006351BF"/>
    <w:rsid w:val="00646C0B"/>
    <w:rsid w:val="00656E80"/>
    <w:rsid w:val="006C45BF"/>
    <w:rsid w:val="006E3156"/>
    <w:rsid w:val="00702F89"/>
    <w:rsid w:val="007042A3"/>
    <w:rsid w:val="0070549D"/>
    <w:rsid w:val="00720DCF"/>
    <w:rsid w:val="00724577"/>
    <w:rsid w:val="00793A0C"/>
    <w:rsid w:val="007B2158"/>
    <w:rsid w:val="007B4657"/>
    <w:rsid w:val="007C151F"/>
    <w:rsid w:val="007D17A9"/>
    <w:rsid w:val="007D19F1"/>
    <w:rsid w:val="007D31E2"/>
    <w:rsid w:val="007D7528"/>
    <w:rsid w:val="007E0C56"/>
    <w:rsid w:val="007E14BD"/>
    <w:rsid w:val="007F0721"/>
    <w:rsid w:val="00816A13"/>
    <w:rsid w:val="00831D85"/>
    <w:rsid w:val="00837430"/>
    <w:rsid w:val="00840A23"/>
    <w:rsid w:val="0085613E"/>
    <w:rsid w:val="00860B20"/>
    <w:rsid w:val="008938DB"/>
    <w:rsid w:val="008A6D94"/>
    <w:rsid w:val="008B35EE"/>
    <w:rsid w:val="008D47BC"/>
    <w:rsid w:val="008D6463"/>
    <w:rsid w:val="00917083"/>
    <w:rsid w:val="0094350F"/>
    <w:rsid w:val="0095342E"/>
    <w:rsid w:val="00991BE7"/>
    <w:rsid w:val="009951EC"/>
    <w:rsid w:val="009B6657"/>
    <w:rsid w:val="009C7F21"/>
    <w:rsid w:val="009E3340"/>
    <w:rsid w:val="009E5C5B"/>
    <w:rsid w:val="00A000A1"/>
    <w:rsid w:val="00A05101"/>
    <w:rsid w:val="00A07BAA"/>
    <w:rsid w:val="00A12E84"/>
    <w:rsid w:val="00A1409C"/>
    <w:rsid w:val="00A21CF9"/>
    <w:rsid w:val="00A22538"/>
    <w:rsid w:val="00A3550A"/>
    <w:rsid w:val="00A51816"/>
    <w:rsid w:val="00A6722A"/>
    <w:rsid w:val="00B0769E"/>
    <w:rsid w:val="00B26EDA"/>
    <w:rsid w:val="00B3429E"/>
    <w:rsid w:val="00B36ED1"/>
    <w:rsid w:val="00B37565"/>
    <w:rsid w:val="00B44302"/>
    <w:rsid w:val="00B77EFB"/>
    <w:rsid w:val="00B8391D"/>
    <w:rsid w:val="00B93F40"/>
    <w:rsid w:val="00B940EA"/>
    <w:rsid w:val="00BD1B0C"/>
    <w:rsid w:val="00BD5FEF"/>
    <w:rsid w:val="00BE70E9"/>
    <w:rsid w:val="00BF0D93"/>
    <w:rsid w:val="00C061DB"/>
    <w:rsid w:val="00C2075E"/>
    <w:rsid w:val="00C453F8"/>
    <w:rsid w:val="00C545AD"/>
    <w:rsid w:val="00C66098"/>
    <w:rsid w:val="00C75075"/>
    <w:rsid w:val="00CA3284"/>
    <w:rsid w:val="00CB1726"/>
    <w:rsid w:val="00CB4BCE"/>
    <w:rsid w:val="00CD1576"/>
    <w:rsid w:val="00CD264D"/>
    <w:rsid w:val="00CF46EF"/>
    <w:rsid w:val="00CF48CE"/>
    <w:rsid w:val="00D02105"/>
    <w:rsid w:val="00D02B03"/>
    <w:rsid w:val="00D1126E"/>
    <w:rsid w:val="00D26BF2"/>
    <w:rsid w:val="00D2741C"/>
    <w:rsid w:val="00D30D78"/>
    <w:rsid w:val="00D323AE"/>
    <w:rsid w:val="00D559BF"/>
    <w:rsid w:val="00D645C5"/>
    <w:rsid w:val="00D75AFD"/>
    <w:rsid w:val="00D910C1"/>
    <w:rsid w:val="00D924BD"/>
    <w:rsid w:val="00D950D5"/>
    <w:rsid w:val="00DC2FE5"/>
    <w:rsid w:val="00DC6500"/>
    <w:rsid w:val="00DC6E73"/>
    <w:rsid w:val="00DD1460"/>
    <w:rsid w:val="00DF08DA"/>
    <w:rsid w:val="00DF17FE"/>
    <w:rsid w:val="00DF36F8"/>
    <w:rsid w:val="00E11FAE"/>
    <w:rsid w:val="00E1650B"/>
    <w:rsid w:val="00E95B4C"/>
    <w:rsid w:val="00EA6A59"/>
    <w:rsid w:val="00EB7DC4"/>
    <w:rsid w:val="00ED47AB"/>
    <w:rsid w:val="00F26376"/>
    <w:rsid w:val="00F26613"/>
    <w:rsid w:val="00F77A59"/>
    <w:rsid w:val="00F96B22"/>
    <w:rsid w:val="00FA60A5"/>
    <w:rsid w:val="00FF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E9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B8391D"/>
    <w:rPr>
      <w:color w:val="0563C1" w:themeColor="hyperlink"/>
      <w:u w:val="single"/>
    </w:rPr>
  </w:style>
  <w:style w:type="table" w:styleId="TableGrid">
    <w:name w:val="Table Grid"/>
    <w:basedOn w:val="TableNormal"/>
    <w:uiPriority w:val="39"/>
    <w:rsid w:val="000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FEF"/>
    <w:rPr>
      <w:color w:val="954F72" w:themeColor="followedHyperlink"/>
      <w:u w:val="single"/>
    </w:rPr>
  </w:style>
  <w:style w:type="paragraph" w:styleId="NormalWeb">
    <w:name w:val="Normal (Web)"/>
    <w:basedOn w:val="Normal"/>
    <w:uiPriority w:val="99"/>
    <w:semiHidden/>
    <w:unhideWhenUsed/>
    <w:rsid w:val="00421B2A"/>
    <w:pPr>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CA328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B8391D"/>
    <w:rPr>
      <w:color w:val="0563C1" w:themeColor="hyperlink"/>
      <w:u w:val="single"/>
    </w:rPr>
  </w:style>
  <w:style w:type="table" w:styleId="TableGrid">
    <w:name w:val="Table Grid"/>
    <w:basedOn w:val="TableNormal"/>
    <w:uiPriority w:val="39"/>
    <w:rsid w:val="000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FEF"/>
    <w:rPr>
      <w:color w:val="954F72" w:themeColor="followedHyperlink"/>
      <w:u w:val="single"/>
    </w:rPr>
  </w:style>
  <w:style w:type="paragraph" w:styleId="NormalWeb">
    <w:name w:val="Normal (Web)"/>
    <w:basedOn w:val="Normal"/>
    <w:uiPriority w:val="99"/>
    <w:semiHidden/>
    <w:unhideWhenUsed/>
    <w:rsid w:val="00421B2A"/>
    <w:pPr>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CA3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mber.imagineacademy.microsoft.com/"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member.imagineacademy.microsoft.com/" TargetMode="External"/><Relationship Id="rId11" Type="http://schemas.openxmlformats.org/officeDocument/2006/relationships/hyperlink" Target="http://www.doe.virginia.gov/instruction/career_technical/ms_it_academy/index.shtml" TargetMode="External"/><Relationship Id="rId12" Type="http://schemas.openxmlformats.org/officeDocument/2006/relationships/hyperlink" Target="http://www.doe.virginia.gov/instruction/career_technical/ms_it_academy/index.shtml" TargetMode="External"/><Relationship Id="rId13" Type="http://schemas.openxmlformats.org/officeDocument/2006/relationships/hyperlink" Target="https://www.dol.gov/odep/topics/youth/softskills/" TargetMode="External"/><Relationship Id="rId14" Type="http://schemas.openxmlformats.org/officeDocument/2006/relationships/hyperlink" Target="https://www.dol.gov/odep/topics/youth/softskills/" TargetMode="External"/><Relationship Id="rId15" Type="http://schemas.openxmlformats.org/officeDocument/2006/relationships/hyperlink" Target="https://www.ctecs.org/virginia/virginia-overview" TargetMode="External"/><Relationship Id="rId16" Type="http://schemas.openxmlformats.org/officeDocument/2006/relationships/hyperlink" Target="https://www.ctecs.org/virginia/virginia-overview" TargetMode="External"/><Relationship Id="rId17" Type="http://schemas.openxmlformats.org/officeDocument/2006/relationships/hyperlink" Target="http://cteresource.org/wrs/index.html" TargetMode="External"/><Relationship Id="rId18" Type="http://schemas.openxmlformats.org/officeDocument/2006/relationships/hyperlink" Target="http://cteresource.org/wrs/index.html"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5387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dc:creator>
  <cp:keywords/>
  <dc:description/>
  <cp:lastModifiedBy>npope</cp:lastModifiedBy>
  <cp:revision>2</cp:revision>
  <cp:lastPrinted>2016-02-23T14:06:00Z</cp:lastPrinted>
  <dcterms:created xsi:type="dcterms:W3CDTF">2019-07-23T12:33:00Z</dcterms:created>
  <dcterms:modified xsi:type="dcterms:W3CDTF">2019-07-23T12:33:00Z</dcterms:modified>
</cp:coreProperties>
</file>